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443AD" w14:textId="77777777" w:rsidR="009C15C1" w:rsidRDefault="009C15C1" w:rsidP="009C15C1">
      <w:pPr>
        <w:adjustRightInd w:val="0"/>
        <w:snapToGrid w:val="0"/>
        <w:jc w:val="center"/>
        <w:rPr>
          <w:rFonts w:ascii="方正大标宋_GBK" w:eastAsia="方正大标宋_GBK" w:hAnsi="楷体"/>
          <w:bCs/>
          <w:sz w:val="44"/>
          <w:szCs w:val="44"/>
        </w:rPr>
      </w:pPr>
    </w:p>
    <w:p w14:paraId="19D50ABC" w14:textId="77777777" w:rsidR="009C15C1" w:rsidRDefault="009C15C1" w:rsidP="009C15C1">
      <w:pPr>
        <w:adjustRightInd w:val="0"/>
        <w:snapToGrid w:val="0"/>
        <w:jc w:val="center"/>
        <w:rPr>
          <w:rFonts w:ascii="方正大标宋_GBK" w:eastAsia="方正大标宋_GBK" w:hAnsi="楷体"/>
          <w:bCs/>
          <w:sz w:val="44"/>
          <w:szCs w:val="44"/>
        </w:rPr>
      </w:pPr>
    </w:p>
    <w:p w14:paraId="1D097B55" w14:textId="77777777" w:rsidR="000C201D" w:rsidRPr="00E54014" w:rsidRDefault="00DC2E4D" w:rsidP="009C15C1">
      <w:pPr>
        <w:adjustRightInd w:val="0"/>
        <w:snapToGrid w:val="0"/>
        <w:jc w:val="center"/>
        <w:rPr>
          <w:rFonts w:ascii="方正大标宋_GBK" w:eastAsia="方正大标宋_GBK" w:hAnsi="楷体"/>
          <w:bCs/>
          <w:sz w:val="44"/>
          <w:szCs w:val="44"/>
        </w:rPr>
      </w:pPr>
      <w:r w:rsidRPr="00E54014">
        <w:rPr>
          <w:rFonts w:ascii="方正大标宋_GBK" w:eastAsia="方正大标宋_GBK" w:hAnsi="楷体" w:hint="eastAsia"/>
          <w:bCs/>
          <w:sz w:val="44"/>
          <w:szCs w:val="44"/>
        </w:rPr>
        <w:t>逐利</w:t>
      </w:r>
      <w:proofErr w:type="gramStart"/>
      <w:r w:rsidRPr="00E54014">
        <w:rPr>
          <w:rFonts w:ascii="方正大标宋_GBK" w:eastAsia="方正大标宋_GBK" w:hAnsi="楷体" w:hint="eastAsia"/>
          <w:bCs/>
          <w:sz w:val="44"/>
          <w:szCs w:val="44"/>
        </w:rPr>
        <w:t>性执法</w:t>
      </w:r>
      <w:proofErr w:type="gramEnd"/>
      <w:r w:rsidRPr="00E54014">
        <w:rPr>
          <w:rFonts w:ascii="方正大标宋_GBK" w:eastAsia="方正大标宋_GBK" w:hAnsi="楷体" w:hint="eastAsia"/>
          <w:bCs/>
          <w:sz w:val="44"/>
          <w:szCs w:val="44"/>
        </w:rPr>
        <w:t>的制度化</w:t>
      </w:r>
      <w:r w:rsidR="00FC5A41" w:rsidRPr="00E54014">
        <w:rPr>
          <w:rFonts w:ascii="方正大标宋_GBK" w:eastAsia="方正大标宋_GBK" w:hAnsi="楷体" w:hint="eastAsia"/>
          <w:bCs/>
          <w:sz w:val="44"/>
          <w:szCs w:val="44"/>
        </w:rPr>
        <w:t>预防</w:t>
      </w:r>
    </w:p>
    <w:p w14:paraId="0FCD25BA" w14:textId="77777777" w:rsidR="00CA56D6" w:rsidRPr="00CA0DB3" w:rsidRDefault="00CA56D6" w:rsidP="00CA0DB3">
      <w:pPr>
        <w:spacing w:beforeLines="100" w:before="312"/>
        <w:jc w:val="center"/>
        <w:rPr>
          <w:rFonts w:ascii="楷体" w:eastAsia="楷体" w:hAnsi="楷体"/>
          <w:sz w:val="30"/>
          <w:szCs w:val="30"/>
        </w:rPr>
      </w:pPr>
      <w:r w:rsidRPr="00CA0DB3">
        <w:rPr>
          <w:rFonts w:ascii="楷体" w:eastAsia="楷体" w:hAnsi="楷体" w:hint="eastAsia"/>
          <w:sz w:val="30"/>
          <w:szCs w:val="30"/>
        </w:rPr>
        <w:t>苏</w:t>
      </w:r>
      <w:r w:rsidR="00CA0DB3">
        <w:rPr>
          <w:rFonts w:ascii="楷体" w:eastAsia="楷体" w:hAnsi="楷体" w:hint="eastAsia"/>
          <w:sz w:val="30"/>
          <w:szCs w:val="30"/>
        </w:rPr>
        <w:t xml:space="preserve"> </w:t>
      </w:r>
      <w:r w:rsidR="00CA0DB3">
        <w:rPr>
          <w:rFonts w:ascii="楷体" w:eastAsia="楷体" w:hAnsi="楷体"/>
          <w:sz w:val="30"/>
          <w:szCs w:val="30"/>
        </w:rPr>
        <w:t xml:space="preserve"> </w:t>
      </w:r>
      <w:r w:rsidRPr="00CA0DB3">
        <w:rPr>
          <w:rFonts w:ascii="楷体" w:eastAsia="楷体" w:hAnsi="楷体" w:hint="eastAsia"/>
          <w:sz w:val="30"/>
          <w:szCs w:val="30"/>
        </w:rPr>
        <w:t>宇</w:t>
      </w:r>
      <w:r w:rsidR="00D73724" w:rsidRPr="00CA0DB3">
        <w:rPr>
          <w:rStyle w:val="a6"/>
          <w:rFonts w:ascii="楷体" w:eastAsia="楷体" w:hAnsi="楷体"/>
          <w:color w:val="FFFFFF" w:themeColor="background1"/>
          <w:sz w:val="30"/>
          <w:szCs w:val="30"/>
        </w:rPr>
        <w:footnoteReference w:id="1"/>
      </w:r>
    </w:p>
    <w:p w14:paraId="4C2D0CBD" w14:textId="77777777" w:rsidR="00126DE7" w:rsidRDefault="00126DE7" w:rsidP="0054187E">
      <w:pPr>
        <w:spacing w:line="400" w:lineRule="exact"/>
        <w:ind w:leftChars="200" w:left="420" w:rightChars="200" w:right="420" w:firstLineChars="200" w:firstLine="480"/>
        <w:rPr>
          <w:rFonts w:ascii="楷体" w:eastAsia="楷体" w:hAnsi="楷体"/>
          <w:bCs/>
          <w:sz w:val="24"/>
          <w:szCs w:val="24"/>
        </w:rPr>
      </w:pPr>
    </w:p>
    <w:p w14:paraId="774E8307" w14:textId="485AA2C0" w:rsidR="00DC2E4D" w:rsidRPr="0054187E" w:rsidRDefault="00DF5F28" w:rsidP="0054187E">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szCs w:val="24"/>
        </w:rPr>
        <w:t>内容摘要</w:t>
      </w:r>
      <w:bookmarkEnd w:id="0"/>
      <w:r w:rsidRPr="009614AA">
        <w:rPr>
          <w:rFonts w:ascii="黑体" w:eastAsia="黑体" w:hAnsi="黑体" w:hint="eastAsia"/>
          <w:b/>
          <w:sz w:val="24"/>
          <w:szCs w:val="24"/>
        </w:rPr>
        <w:t>：</w:t>
      </w:r>
      <w:r w:rsidR="00E30F0E" w:rsidRPr="0054187E">
        <w:rPr>
          <w:rFonts w:ascii="楷体" w:eastAsia="楷体" w:hAnsi="楷体" w:hint="eastAsia"/>
          <w:sz w:val="24"/>
          <w:szCs w:val="24"/>
        </w:rPr>
        <w:t>逐利</w:t>
      </w:r>
      <w:proofErr w:type="gramStart"/>
      <w:r w:rsidR="00E30F0E" w:rsidRPr="0054187E">
        <w:rPr>
          <w:rFonts w:ascii="楷体" w:eastAsia="楷体" w:hAnsi="楷体" w:hint="eastAsia"/>
          <w:sz w:val="24"/>
          <w:szCs w:val="24"/>
        </w:rPr>
        <w:t>性执法</w:t>
      </w:r>
      <w:proofErr w:type="gramEnd"/>
      <w:r w:rsidR="00E30F0E" w:rsidRPr="0054187E">
        <w:rPr>
          <w:rFonts w:ascii="楷体" w:eastAsia="楷体" w:hAnsi="楷体" w:hint="eastAsia"/>
          <w:sz w:val="24"/>
          <w:szCs w:val="24"/>
        </w:rPr>
        <w:t>是借助违法或不当行使执法权获取特殊财产</w:t>
      </w:r>
      <w:proofErr w:type="gramStart"/>
      <w:r w:rsidR="00E30F0E" w:rsidRPr="0054187E">
        <w:rPr>
          <w:rFonts w:ascii="楷体" w:eastAsia="楷体" w:hAnsi="楷体" w:hint="eastAsia"/>
          <w:sz w:val="24"/>
          <w:szCs w:val="24"/>
        </w:rPr>
        <w:t>性利益</w:t>
      </w:r>
      <w:proofErr w:type="gramEnd"/>
      <w:r w:rsidR="00E30F0E" w:rsidRPr="0054187E">
        <w:rPr>
          <w:rFonts w:ascii="楷体" w:eastAsia="楷体" w:hAnsi="楷体" w:hint="eastAsia"/>
          <w:sz w:val="24"/>
          <w:szCs w:val="24"/>
        </w:rPr>
        <w:t>的执法活动。逐利</w:t>
      </w:r>
      <w:proofErr w:type="gramStart"/>
      <w:r w:rsidR="00E30F0E" w:rsidRPr="0054187E">
        <w:rPr>
          <w:rFonts w:ascii="楷体" w:eastAsia="楷体" w:hAnsi="楷体" w:hint="eastAsia"/>
          <w:sz w:val="24"/>
          <w:szCs w:val="24"/>
        </w:rPr>
        <w:t>性执法</w:t>
      </w:r>
      <w:proofErr w:type="gramEnd"/>
      <w:r w:rsidR="00214473" w:rsidRPr="0054187E">
        <w:rPr>
          <w:rFonts w:ascii="楷体" w:eastAsia="楷体" w:hAnsi="楷体" w:hint="eastAsia"/>
          <w:sz w:val="24"/>
          <w:szCs w:val="24"/>
        </w:rPr>
        <w:t>手段的</w:t>
      </w:r>
      <w:r w:rsidR="00E13DCD" w:rsidRPr="0054187E">
        <w:rPr>
          <w:rFonts w:ascii="楷体" w:eastAsia="楷体" w:hAnsi="楷体" w:hint="eastAsia"/>
          <w:sz w:val="24"/>
          <w:szCs w:val="24"/>
        </w:rPr>
        <w:t>成因</w:t>
      </w:r>
      <w:r w:rsidR="00214473" w:rsidRPr="0054187E">
        <w:rPr>
          <w:rFonts w:ascii="楷体" w:eastAsia="楷体" w:hAnsi="楷体" w:hint="eastAsia"/>
          <w:sz w:val="24"/>
          <w:szCs w:val="24"/>
        </w:rPr>
        <w:t>可以借助剩余控制权和信息不对称的概念加以解释。逐利</w:t>
      </w:r>
      <w:proofErr w:type="gramStart"/>
      <w:r w:rsidR="00214473" w:rsidRPr="0054187E">
        <w:rPr>
          <w:rFonts w:ascii="楷体" w:eastAsia="楷体" w:hAnsi="楷体" w:hint="eastAsia"/>
          <w:sz w:val="24"/>
          <w:szCs w:val="24"/>
        </w:rPr>
        <w:t>性执法</w:t>
      </w:r>
      <w:proofErr w:type="gramEnd"/>
      <w:r w:rsidR="00214473" w:rsidRPr="0054187E">
        <w:rPr>
          <w:rFonts w:ascii="楷体" w:eastAsia="楷体" w:hAnsi="楷体" w:hint="eastAsia"/>
          <w:sz w:val="24"/>
          <w:szCs w:val="24"/>
        </w:rPr>
        <w:t>的制度化预防需要压缩、规范剩余控制权并消减信息不对称，做到合理控制权限、全面优化流程、充分利用信息、切实加强监督。对此，应当从权限、信息、监督三个层面设计和完善预防逐利</w:t>
      </w:r>
      <w:proofErr w:type="gramStart"/>
      <w:r w:rsidR="00214473" w:rsidRPr="0054187E">
        <w:rPr>
          <w:rFonts w:ascii="楷体" w:eastAsia="楷体" w:hAnsi="楷体" w:hint="eastAsia"/>
          <w:sz w:val="24"/>
          <w:szCs w:val="24"/>
        </w:rPr>
        <w:t>性执法</w:t>
      </w:r>
      <w:proofErr w:type="gramEnd"/>
      <w:r w:rsidR="00214473" w:rsidRPr="0054187E">
        <w:rPr>
          <w:rFonts w:ascii="楷体" w:eastAsia="楷体" w:hAnsi="楷体" w:hint="eastAsia"/>
          <w:sz w:val="24"/>
          <w:szCs w:val="24"/>
        </w:rPr>
        <w:t>的关键机制，</w:t>
      </w:r>
      <w:r w:rsidR="00E13DCD" w:rsidRPr="0054187E">
        <w:rPr>
          <w:rFonts w:ascii="楷体" w:eastAsia="楷体" w:hAnsi="楷体" w:hint="eastAsia"/>
          <w:sz w:val="24"/>
          <w:szCs w:val="24"/>
        </w:rPr>
        <w:t>并使之融入</w:t>
      </w:r>
      <w:r w:rsidR="00214473" w:rsidRPr="0054187E">
        <w:rPr>
          <w:rFonts w:ascii="楷体" w:eastAsia="楷体" w:hAnsi="楷体" w:hint="eastAsia"/>
          <w:sz w:val="24"/>
          <w:szCs w:val="24"/>
        </w:rPr>
        <w:t>程序层面</w:t>
      </w:r>
      <w:r w:rsidR="00E13DCD" w:rsidRPr="0054187E">
        <w:rPr>
          <w:rFonts w:ascii="楷体" w:eastAsia="楷体" w:hAnsi="楷体" w:hint="eastAsia"/>
          <w:sz w:val="24"/>
          <w:szCs w:val="24"/>
        </w:rPr>
        <w:t>的制度建设</w:t>
      </w:r>
      <w:r w:rsidR="00214473" w:rsidRPr="0054187E">
        <w:rPr>
          <w:rFonts w:ascii="楷体" w:eastAsia="楷体" w:hAnsi="楷体" w:hint="eastAsia"/>
          <w:sz w:val="24"/>
          <w:szCs w:val="24"/>
        </w:rPr>
        <w:t>，</w:t>
      </w:r>
      <w:r w:rsidR="00E13DCD" w:rsidRPr="0054187E">
        <w:rPr>
          <w:rFonts w:ascii="楷体" w:eastAsia="楷体" w:hAnsi="楷体" w:hint="eastAsia"/>
          <w:sz w:val="24"/>
          <w:szCs w:val="24"/>
        </w:rPr>
        <w:t>进而</w:t>
      </w:r>
      <w:r w:rsidR="00214473" w:rsidRPr="0054187E">
        <w:rPr>
          <w:rFonts w:ascii="楷体" w:eastAsia="楷体" w:hAnsi="楷体" w:hint="eastAsia"/>
          <w:sz w:val="24"/>
          <w:szCs w:val="24"/>
        </w:rPr>
        <w:t>完成贯穿执法办案全过程的流程优化和程序控权，形成逐利</w:t>
      </w:r>
      <w:proofErr w:type="gramStart"/>
      <w:r w:rsidR="00214473" w:rsidRPr="0054187E">
        <w:rPr>
          <w:rFonts w:ascii="楷体" w:eastAsia="楷体" w:hAnsi="楷体" w:hint="eastAsia"/>
          <w:sz w:val="24"/>
          <w:szCs w:val="24"/>
        </w:rPr>
        <w:t>性执法</w:t>
      </w:r>
      <w:proofErr w:type="gramEnd"/>
      <w:r w:rsidR="00214473" w:rsidRPr="0054187E">
        <w:rPr>
          <w:rFonts w:ascii="楷体" w:eastAsia="楷体" w:hAnsi="楷体" w:hint="eastAsia"/>
          <w:sz w:val="24"/>
          <w:szCs w:val="24"/>
        </w:rPr>
        <w:t>的制度化预防体系。</w:t>
      </w:r>
    </w:p>
    <w:p w14:paraId="1A05919E" w14:textId="77777777" w:rsidR="00DF5F28" w:rsidRDefault="00DF5F28" w:rsidP="0054187E">
      <w:pPr>
        <w:spacing w:line="400" w:lineRule="exact"/>
        <w:ind w:leftChars="200" w:left="420" w:rightChars="200" w:right="420" w:firstLineChars="200" w:firstLine="482"/>
        <w:rPr>
          <w:rFonts w:ascii="楷体" w:eastAsia="楷体" w:hAnsi="楷体"/>
          <w:bCs/>
          <w:sz w:val="24"/>
          <w:szCs w:val="24"/>
        </w:rPr>
      </w:pPr>
      <w:bookmarkStart w:id="1" w:name="_Hlk18106044"/>
      <w:r w:rsidRPr="009614AA">
        <w:rPr>
          <w:rFonts w:ascii="黑体" w:eastAsia="黑体" w:hAnsi="黑体"/>
          <w:b/>
          <w:bCs/>
          <w:sz w:val="24"/>
          <w:szCs w:val="24"/>
        </w:rPr>
        <w:t>关键词</w:t>
      </w:r>
      <w:bookmarkEnd w:id="1"/>
      <w:r w:rsidRPr="009614AA">
        <w:rPr>
          <w:rFonts w:ascii="黑体" w:eastAsia="黑体" w:hAnsi="黑体" w:hint="eastAsia"/>
          <w:b/>
          <w:bCs/>
          <w:sz w:val="24"/>
          <w:szCs w:val="24"/>
        </w:rPr>
        <w:t>：</w:t>
      </w:r>
      <w:r w:rsidR="00927822" w:rsidRPr="0054187E">
        <w:rPr>
          <w:rFonts w:ascii="楷体" w:eastAsia="楷体" w:hAnsi="楷体" w:hint="eastAsia"/>
          <w:bCs/>
          <w:sz w:val="24"/>
          <w:szCs w:val="24"/>
        </w:rPr>
        <w:t>逐利</w:t>
      </w:r>
      <w:proofErr w:type="gramStart"/>
      <w:r w:rsidR="00927822" w:rsidRPr="0054187E">
        <w:rPr>
          <w:rFonts w:ascii="楷体" w:eastAsia="楷体" w:hAnsi="楷体" w:hint="eastAsia"/>
          <w:bCs/>
          <w:sz w:val="24"/>
          <w:szCs w:val="24"/>
        </w:rPr>
        <w:t>性执法</w:t>
      </w:r>
      <w:proofErr w:type="gramEnd"/>
      <w:r>
        <w:rPr>
          <w:rFonts w:ascii="楷体" w:eastAsia="楷体" w:hAnsi="楷体" w:hint="eastAsia"/>
          <w:bCs/>
          <w:sz w:val="24"/>
          <w:szCs w:val="24"/>
        </w:rPr>
        <w:t xml:space="preserve"> </w:t>
      </w:r>
      <w:r>
        <w:rPr>
          <w:rFonts w:ascii="楷体" w:eastAsia="楷体" w:hAnsi="楷体"/>
          <w:bCs/>
          <w:sz w:val="24"/>
          <w:szCs w:val="24"/>
        </w:rPr>
        <w:t xml:space="preserve">   </w:t>
      </w:r>
      <w:r w:rsidR="00927822" w:rsidRPr="0054187E">
        <w:rPr>
          <w:rFonts w:ascii="楷体" w:eastAsia="楷体" w:hAnsi="楷体" w:hint="eastAsia"/>
          <w:bCs/>
          <w:sz w:val="24"/>
          <w:szCs w:val="24"/>
        </w:rPr>
        <w:t>执法规范化建设</w:t>
      </w:r>
      <w:r>
        <w:rPr>
          <w:rFonts w:ascii="楷体" w:eastAsia="楷体" w:hAnsi="楷体" w:hint="eastAsia"/>
          <w:bCs/>
          <w:sz w:val="24"/>
          <w:szCs w:val="24"/>
        </w:rPr>
        <w:t xml:space="preserve"> </w:t>
      </w:r>
      <w:r>
        <w:rPr>
          <w:rFonts w:ascii="楷体" w:eastAsia="楷体" w:hAnsi="楷体"/>
          <w:bCs/>
          <w:sz w:val="24"/>
          <w:szCs w:val="24"/>
        </w:rPr>
        <w:t xml:space="preserve">   </w:t>
      </w:r>
      <w:r w:rsidR="00927822" w:rsidRPr="0054187E">
        <w:rPr>
          <w:rFonts w:ascii="楷体" w:eastAsia="楷体" w:hAnsi="楷体" w:hint="eastAsia"/>
          <w:bCs/>
          <w:sz w:val="24"/>
          <w:szCs w:val="24"/>
        </w:rPr>
        <w:t>涉案财物管理</w:t>
      </w:r>
      <w:r>
        <w:rPr>
          <w:rFonts w:ascii="楷体" w:eastAsia="楷体" w:hAnsi="楷体" w:hint="eastAsia"/>
          <w:bCs/>
          <w:sz w:val="24"/>
          <w:szCs w:val="24"/>
        </w:rPr>
        <w:t xml:space="preserve"> </w:t>
      </w:r>
      <w:r>
        <w:rPr>
          <w:rFonts w:ascii="楷体" w:eastAsia="楷体" w:hAnsi="楷体"/>
          <w:bCs/>
          <w:sz w:val="24"/>
          <w:szCs w:val="24"/>
        </w:rPr>
        <w:t xml:space="preserve"> </w:t>
      </w:r>
    </w:p>
    <w:p w14:paraId="62B0076E" w14:textId="77777777" w:rsidR="00CA56D6" w:rsidRDefault="003B4000" w:rsidP="00DF5F28">
      <w:pPr>
        <w:spacing w:line="400" w:lineRule="exact"/>
        <w:ind w:leftChars="200" w:left="420" w:rightChars="200" w:right="420" w:firstLineChars="600" w:firstLine="1440"/>
        <w:rPr>
          <w:rFonts w:ascii="楷体" w:eastAsia="楷体" w:hAnsi="楷体"/>
          <w:bCs/>
          <w:sz w:val="24"/>
          <w:szCs w:val="24"/>
        </w:rPr>
      </w:pPr>
      <w:r w:rsidRPr="0054187E">
        <w:rPr>
          <w:rFonts w:ascii="楷体" w:eastAsia="楷体" w:hAnsi="楷体" w:hint="eastAsia"/>
          <w:bCs/>
          <w:sz w:val="24"/>
          <w:szCs w:val="24"/>
        </w:rPr>
        <w:t>剩余控制权</w:t>
      </w:r>
      <w:r w:rsidR="00DF5F28">
        <w:rPr>
          <w:rFonts w:ascii="楷体" w:eastAsia="楷体" w:hAnsi="楷体" w:hint="eastAsia"/>
          <w:bCs/>
          <w:sz w:val="24"/>
          <w:szCs w:val="24"/>
        </w:rPr>
        <w:t xml:space="preserve"> </w:t>
      </w:r>
      <w:r w:rsidR="00DF5F28">
        <w:rPr>
          <w:rFonts w:ascii="楷体" w:eastAsia="楷体" w:hAnsi="楷体"/>
          <w:bCs/>
          <w:sz w:val="24"/>
          <w:szCs w:val="24"/>
        </w:rPr>
        <w:t xml:space="preserve">   </w:t>
      </w:r>
      <w:r w:rsidRPr="0054187E">
        <w:rPr>
          <w:rFonts w:ascii="楷体" w:eastAsia="楷体" w:hAnsi="楷体" w:hint="eastAsia"/>
          <w:bCs/>
          <w:sz w:val="24"/>
          <w:szCs w:val="24"/>
        </w:rPr>
        <w:t>信息不对称</w:t>
      </w:r>
    </w:p>
    <w:p w14:paraId="1619E72C" w14:textId="77777777" w:rsidR="004C4950" w:rsidRPr="0054187E" w:rsidRDefault="004C4950" w:rsidP="00DF5F28">
      <w:pPr>
        <w:spacing w:line="400" w:lineRule="exact"/>
        <w:ind w:leftChars="200" w:left="420" w:rightChars="200" w:right="420" w:firstLineChars="600" w:firstLine="1440"/>
        <w:rPr>
          <w:rFonts w:ascii="楷体" w:eastAsia="楷体" w:hAnsi="楷体"/>
          <w:bCs/>
          <w:sz w:val="24"/>
          <w:szCs w:val="24"/>
        </w:rPr>
      </w:pPr>
    </w:p>
    <w:p w14:paraId="7AC63F26" w14:textId="77777777" w:rsidR="00C6625C" w:rsidRPr="005F417B" w:rsidRDefault="00FB2C2F"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近年来，</w:t>
      </w:r>
      <w:r w:rsidR="00C6625C" w:rsidRPr="005F417B">
        <w:rPr>
          <w:rFonts w:ascii="宋体" w:eastAsia="宋体" w:hAnsi="宋体" w:hint="eastAsia"/>
          <w:sz w:val="24"/>
          <w:szCs w:val="24"/>
        </w:rPr>
        <w:t>逐利</w:t>
      </w:r>
      <w:proofErr w:type="gramStart"/>
      <w:r w:rsidR="00C6625C" w:rsidRPr="005F417B">
        <w:rPr>
          <w:rFonts w:ascii="宋体" w:eastAsia="宋体" w:hAnsi="宋体" w:hint="eastAsia"/>
          <w:sz w:val="24"/>
          <w:szCs w:val="24"/>
        </w:rPr>
        <w:t>性执法</w:t>
      </w:r>
      <w:proofErr w:type="gramEnd"/>
      <w:r w:rsidRPr="005F417B">
        <w:rPr>
          <w:rFonts w:ascii="宋体" w:eastAsia="宋体" w:hAnsi="宋体" w:hint="eastAsia"/>
          <w:sz w:val="24"/>
          <w:szCs w:val="24"/>
        </w:rPr>
        <w:t>日益</w:t>
      </w:r>
      <w:r w:rsidR="00C6625C" w:rsidRPr="005F417B">
        <w:rPr>
          <w:rFonts w:ascii="宋体" w:eastAsia="宋体" w:hAnsi="宋体" w:hint="eastAsia"/>
          <w:sz w:val="24"/>
          <w:szCs w:val="24"/>
        </w:rPr>
        <w:t>成为</w:t>
      </w:r>
      <w:r w:rsidRPr="005F417B">
        <w:rPr>
          <w:rFonts w:ascii="宋体" w:eastAsia="宋体" w:hAnsi="宋体" w:hint="eastAsia"/>
          <w:sz w:val="24"/>
          <w:szCs w:val="24"/>
        </w:rPr>
        <w:t>社会关注的焦点，也</w:t>
      </w:r>
      <w:r w:rsidR="00AF1FC0" w:rsidRPr="005F417B">
        <w:rPr>
          <w:rFonts w:ascii="宋体" w:eastAsia="宋体" w:hAnsi="宋体" w:hint="eastAsia"/>
          <w:sz w:val="24"/>
          <w:szCs w:val="24"/>
        </w:rPr>
        <w:t>是</w:t>
      </w:r>
      <w:r w:rsidRPr="005F417B">
        <w:rPr>
          <w:rFonts w:ascii="宋体" w:eastAsia="宋体" w:hAnsi="宋体" w:hint="eastAsia"/>
          <w:sz w:val="24"/>
          <w:szCs w:val="24"/>
        </w:rPr>
        <w:t>执法规范化建设需要解决的重要问题。</w:t>
      </w:r>
      <w:r w:rsidR="00B96F14" w:rsidRPr="005F417B">
        <w:rPr>
          <w:rFonts w:ascii="宋体" w:eastAsia="宋体" w:hAnsi="宋体" w:hint="eastAsia"/>
          <w:sz w:val="24"/>
          <w:szCs w:val="24"/>
        </w:rPr>
        <w:t>学界对逐利</w:t>
      </w:r>
      <w:proofErr w:type="gramStart"/>
      <w:r w:rsidR="00B96F14" w:rsidRPr="005F417B">
        <w:rPr>
          <w:rFonts w:ascii="宋体" w:eastAsia="宋体" w:hAnsi="宋体" w:hint="eastAsia"/>
          <w:sz w:val="24"/>
          <w:szCs w:val="24"/>
        </w:rPr>
        <w:t>性执法</w:t>
      </w:r>
      <w:proofErr w:type="gramEnd"/>
      <w:r w:rsidR="00B96F14" w:rsidRPr="005F417B">
        <w:rPr>
          <w:rFonts w:ascii="宋体" w:eastAsia="宋体" w:hAnsi="宋体" w:hint="eastAsia"/>
          <w:sz w:val="24"/>
          <w:szCs w:val="24"/>
        </w:rPr>
        <w:t>的探讨兴起于2</w:t>
      </w:r>
      <w:r w:rsidR="00B96F14" w:rsidRPr="005F417B">
        <w:rPr>
          <w:rFonts w:ascii="宋体" w:eastAsia="宋体" w:hAnsi="宋体"/>
          <w:sz w:val="24"/>
          <w:szCs w:val="24"/>
        </w:rPr>
        <w:t>012</w:t>
      </w:r>
      <w:r w:rsidR="00B96F14" w:rsidRPr="005F417B">
        <w:rPr>
          <w:rFonts w:ascii="宋体" w:eastAsia="宋体" w:hAnsi="宋体" w:hint="eastAsia"/>
          <w:sz w:val="24"/>
          <w:szCs w:val="24"/>
        </w:rPr>
        <w:t>年，最开始仅仅是关注滥用财产罚及最大额度罚款而从中获利的问题</w:t>
      </w:r>
      <w:r w:rsidR="00C853E9" w:rsidRPr="005F417B">
        <w:rPr>
          <w:rFonts w:ascii="宋体" w:eastAsia="宋体" w:hAnsi="宋体" w:hint="eastAsia"/>
          <w:sz w:val="24"/>
          <w:szCs w:val="24"/>
          <w:vertAlign w:val="superscript"/>
        </w:rPr>
        <w:t>[</w:t>
      </w:r>
      <w:r w:rsidR="006849F5" w:rsidRPr="005F417B">
        <w:rPr>
          <w:rStyle w:val="a9"/>
          <w:rFonts w:ascii="宋体" w:eastAsia="宋体" w:hAnsi="宋体"/>
          <w:sz w:val="24"/>
          <w:szCs w:val="24"/>
        </w:rPr>
        <w:endnoteReference w:id="2"/>
      </w:r>
      <w:r w:rsidR="00C853E9" w:rsidRPr="005F417B">
        <w:rPr>
          <w:rFonts w:ascii="宋体" w:eastAsia="宋体" w:hAnsi="宋体"/>
          <w:sz w:val="24"/>
          <w:szCs w:val="24"/>
          <w:vertAlign w:val="superscript"/>
        </w:rPr>
        <w:t>]</w:t>
      </w:r>
      <w:r w:rsidR="00B96F14" w:rsidRPr="005F417B">
        <w:rPr>
          <w:rFonts w:ascii="宋体" w:eastAsia="宋体" w:hAnsi="宋体" w:hint="eastAsia"/>
          <w:sz w:val="24"/>
          <w:szCs w:val="24"/>
        </w:rPr>
        <w:t>，</w:t>
      </w:r>
      <w:r w:rsidR="004E31CB" w:rsidRPr="005F417B">
        <w:rPr>
          <w:rFonts w:ascii="宋体" w:eastAsia="宋体" w:hAnsi="宋体" w:hint="eastAsia"/>
          <w:sz w:val="24"/>
          <w:szCs w:val="24"/>
        </w:rPr>
        <w:t>关注部门利益驱动引发的腐败</w:t>
      </w:r>
      <w:r w:rsidR="00C853E9" w:rsidRPr="005F417B">
        <w:rPr>
          <w:rFonts w:ascii="宋体" w:eastAsia="宋体" w:hAnsi="宋体" w:hint="eastAsia"/>
          <w:sz w:val="24"/>
          <w:szCs w:val="24"/>
          <w:vertAlign w:val="superscript"/>
        </w:rPr>
        <w:t>[</w:t>
      </w:r>
      <w:r w:rsidR="004E31CB" w:rsidRPr="005F417B">
        <w:rPr>
          <w:rStyle w:val="a9"/>
          <w:rFonts w:ascii="宋体" w:eastAsia="宋体" w:hAnsi="宋体"/>
          <w:sz w:val="24"/>
          <w:szCs w:val="24"/>
        </w:rPr>
        <w:endnoteReference w:id="3"/>
      </w:r>
      <w:r w:rsidR="00C853E9" w:rsidRPr="005F417B">
        <w:rPr>
          <w:rFonts w:ascii="宋体" w:eastAsia="宋体" w:hAnsi="宋体"/>
          <w:sz w:val="24"/>
          <w:szCs w:val="24"/>
          <w:vertAlign w:val="superscript"/>
        </w:rPr>
        <w:t>]</w:t>
      </w:r>
      <w:r w:rsidR="004E31CB" w:rsidRPr="005F417B">
        <w:rPr>
          <w:rFonts w:ascii="宋体" w:eastAsia="宋体" w:hAnsi="宋体" w:hint="eastAsia"/>
          <w:sz w:val="24"/>
          <w:szCs w:val="24"/>
        </w:rPr>
        <w:t>，</w:t>
      </w:r>
      <w:r w:rsidR="00B96F14" w:rsidRPr="005F417B">
        <w:rPr>
          <w:rFonts w:ascii="宋体" w:eastAsia="宋体" w:hAnsi="宋体" w:hint="eastAsia"/>
          <w:sz w:val="24"/>
          <w:szCs w:val="24"/>
        </w:rPr>
        <w:t>其后逐渐扩展到包含涉案财物管理、罚没收入去向、</w:t>
      </w:r>
      <w:r w:rsidR="00A11439" w:rsidRPr="005F417B">
        <w:rPr>
          <w:rFonts w:ascii="宋体" w:eastAsia="宋体" w:hAnsi="宋体" w:hint="eastAsia"/>
          <w:sz w:val="24"/>
          <w:szCs w:val="24"/>
        </w:rPr>
        <w:t>异地执法管辖等一系列议题</w:t>
      </w:r>
      <w:r w:rsidR="00085AA8" w:rsidRPr="005F417B">
        <w:rPr>
          <w:rFonts w:ascii="宋体" w:eastAsia="宋体" w:hAnsi="宋体" w:hint="eastAsia"/>
          <w:sz w:val="24"/>
          <w:szCs w:val="24"/>
        </w:rPr>
        <w:t>，</w:t>
      </w:r>
      <w:r w:rsidR="000F594D" w:rsidRPr="005F417B">
        <w:rPr>
          <w:rFonts w:ascii="宋体" w:eastAsia="宋体" w:hAnsi="宋体" w:hint="eastAsia"/>
          <w:sz w:val="24"/>
          <w:szCs w:val="24"/>
        </w:rPr>
        <w:t>相关研究</w:t>
      </w:r>
      <w:r w:rsidR="00085AA8" w:rsidRPr="005F417B">
        <w:rPr>
          <w:rFonts w:ascii="宋体" w:eastAsia="宋体" w:hAnsi="宋体" w:hint="eastAsia"/>
          <w:sz w:val="24"/>
          <w:szCs w:val="24"/>
        </w:rPr>
        <w:t>已意识到逐利</w:t>
      </w:r>
      <w:proofErr w:type="gramStart"/>
      <w:r w:rsidR="00085AA8" w:rsidRPr="005F417B">
        <w:rPr>
          <w:rFonts w:ascii="宋体" w:eastAsia="宋体" w:hAnsi="宋体" w:hint="eastAsia"/>
          <w:sz w:val="24"/>
          <w:szCs w:val="24"/>
        </w:rPr>
        <w:t>性执法</w:t>
      </w:r>
      <w:proofErr w:type="gramEnd"/>
      <w:r w:rsidR="00085AA8" w:rsidRPr="005F417B">
        <w:rPr>
          <w:rFonts w:ascii="宋体" w:eastAsia="宋体" w:hAnsi="宋体" w:hint="eastAsia"/>
          <w:sz w:val="24"/>
          <w:szCs w:val="24"/>
        </w:rPr>
        <w:t>对行政理性、法制权威及公众信心的破坏</w:t>
      </w:r>
      <w:r w:rsidR="00C853E9" w:rsidRPr="005F417B">
        <w:rPr>
          <w:rFonts w:ascii="宋体" w:eastAsia="宋体" w:hAnsi="宋体" w:hint="eastAsia"/>
          <w:sz w:val="24"/>
          <w:szCs w:val="24"/>
          <w:vertAlign w:val="superscript"/>
        </w:rPr>
        <w:t>[</w:t>
      </w:r>
      <w:r w:rsidR="006849F5" w:rsidRPr="005F417B">
        <w:rPr>
          <w:rStyle w:val="a9"/>
          <w:rFonts w:ascii="宋体" w:eastAsia="宋体" w:hAnsi="宋体"/>
          <w:sz w:val="24"/>
          <w:szCs w:val="24"/>
        </w:rPr>
        <w:endnoteReference w:id="4"/>
      </w:r>
      <w:r w:rsidR="00C853E9" w:rsidRPr="005F417B">
        <w:rPr>
          <w:rFonts w:ascii="宋体" w:eastAsia="宋体" w:hAnsi="宋体"/>
          <w:sz w:val="24"/>
          <w:szCs w:val="24"/>
          <w:vertAlign w:val="superscript"/>
        </w:rPr>
        <w:t>]</w:t>
      </w:r>
      <w:r w:rsidR="00A11439" w:rsidRPr="005F417B">
        <w:rPr>
          <w:rFonts w:ascii="宋体" w:eastAsia="宋体" w:hAnsi="宋体" w:hint="eastAsia"/>
          <w:sz w:val="24"/>
          <w:szCs w:val="24"/>
        </w:rPr>
        <w:t>。</w:t>
      </w:r>
      <w:r w:rsidR="000120FD" w:rsidRPr="005F417B">
        <w:rPr>
          <w:rFonts w:ascii="宋体" w:eastAsia="宋体" w:hAnsi="宋体" w:hint="eastAsia"/>
          <w:sz w:val="24"/>
          <w:szCs w:val="24"/>
        </w:rPr>
        <w:t>公安部于</w:t>
      </w:r>
      <w:r w:rsidR="000120FD" w:rsidRPr="005F417B">
        <w:rPr>
          <w:rFonts w:ascii="宋体" w:eastAsia="宋体" w:hAnsi="宋体"/>
          <w:sz w:val="24"/>
          <w:szCs w:val="24"/>
        </w:rPr>
        <w:t>2021年4月出台了《公安机关禁止逐利执法“七项规定”》</w:t>
      </w:r>
      <w:r w:rsidR="005B2EB2" w:rsidRPr="005F417B">
        <w:rPr>
          <w:rFonts w:ascii="宋体" w:eastAsia="宋体" w:hAnsi="宋体" w:hint="eastAsia"/>
          <w:sz w:val="24"/>
          <w:szCs w:val="24"/>
        </w:rPr>
        <w:t>（下称《七项规定》）</w:t>
      </w:r>
      <w:r w:rsidR="000120FD" w:rsidRPr="005F417B">
        <w:rPr>
          <w:rFonts w:ascii="宋体" w:eastAsia="宋体" w:hAnsi="宋体" w:hint="eastAsia"/>
          <w:sz w:val="24"/>
          <w:szCs w:val="24"/>
        </w:rPr>
        <w:t>，从行政管理职责、立案标准、涉案财物管理、羁押性强制措施、异地办案协作、刑事责任和行政处罚等不同方面对禁止逐利性执法</w:t>
      </w:r>
      <w:proofErr w:type="gramStart"/>
      <w:r w:rsidR="000120FD" w:rsidRPr="005F417B">
        <w:rPr>
          <w:rFonts w:ascii="宋体" w:eastAsia="宋体" w:hAnsi="宋体" w:hint="eastAsia"/>
          <w:sz w:val="24"/>
          <w:szCs w:val="24"/>
        </w:rPr>
        <w:t>作出</w:t>
      </w:r>
      <w:proofErr w:type="gramEnd"/>
      <w:r w:rsidR="000120FD" w:rsidRPr="005F417B">
        <w:rPr>
          <w:rFonts w:ascii="宋体" w:eastAsia="宋体" w:hAnsi="宋体" w:hint="eastAsia"/>
          <w:sz w:val="24"/>
          <w:szCs w:val="24"/>
        </w:rPr>
        <w:t>了全面的规定。</w:t>
      </w:r>
      <w:r w:rsidR="00C6625C" w:rsidRPr="005F417B">
        <w:rPr>
          <w:rFonts w:ascii="宋体" w:eastAsia="宋体" w:hAnsi="宋体" w:hint="eastAsia"/>
          <w:sz w:val="24"/>
          <w:szCs w:val="24"/>
        </w:rPr>
        <w:t>《公安部关于贯彻实施行政处罚法的通知》（公法制〔</w:t>
      </w:r>
      <w:r w:rsidR="00C6625C" w:rsidRPr="005F417B">
        <w:rPr>
          <w:rFonts w:ascii="宋体" w:eastAsia="宋体" w:hAnsi="宋体"/>
          <w:sz w:val="24"/>
          <w:szCs w:val="24"/>
        </w:rPr>
        <w:t>2021〕2303号</w:t>
      </w:r>
      <w:r w:rsidR="00C6625C" w:rsidRPr="005F417B">
        <w:rPr>
          <w:rFonts w:ascii="宋体" w:eastAsia="宋体" w:hAnsi="宋体" w:hint="eastAsia"/>
          <w:sz w:val="24"/>
          <w:szCs w:val="24"/>
        </w:rPr>
        <w:t>）</w:t>
      </w:r>
      <w:r w:rsidR="00ED31CE" w:rsidRPr="005F417B">
        <w:rPr>
          <w:rFonts w:ascii="宋体" w:eastAsia="宋体" w:hAnsi="宋体" w:hint="eastAsia"/>
          <w:sz w:val="24"/>
          <w:szCs w:val="24"/>
        </w:rPr>
        <w:t>明确</w:t>
      </w:r>
      <w:r w:rsidR="00C6625C" w:rsidRPr="005F417B">
        <w:rPr>
          <w:rFonts w:ascii="宋体" w:eastAsia="宋体" w:hAnsi="宋体" w:hint="eastAsia"/>
          <w:sz w:val="24"/>
          <w:szCs w:val="24"/>
        </w:rPr>
        <w:t>将“逐利性执法”确定为“执法突出问题”，强调严格落实禁止逐利执法“七项规定”。</w:t>
      </w:r>
      <w:r w:rsidR="00C072BB" w:rsidRPr="005F417B">
        <w:rPr>
          <w:rFonts w:ascii="宋体" w:eastAsia="宋体" w:hAnsi="宋体" w:hint="eastAsia"/>
          <w:sz w:val="24"/>
          <w:szCs w:val="24"/>
        </w:rPr>
        <w:t>与此同时，公安部会议多次强调禁止逐利性执法，</w:t>
      </w:r>
      <w:r w:rsidR="000120FD" w:rsidRPr="005F417B">
        <w:rPr>
          <w:rFonts w:ascii="宋体" w:eastAsia="宋体" w:hAnsi="宋体" w:hint="eastAsia"/>
          <w:sz w:val="24"/>
          <w:szCs w:val="24"/>
        </w:rPr>
        <w:t>2</w:t>
      </w:r>
      <w:r w:rsidR="000120FD" w:rsidRPr="005F417B">
        <w:rPr>
          <w:rFonts w:ascii="宋体" w:eastAsia="宋体" w:hAnsi="宋体"/>
          <w:sz w:val="24"/>
          <w:szCs w:val="24"/>
        </w:rPr>
        <w:t>022</w:t>
      </w:r>
      <w:r w:rsidR="000120FD" w:rsidRPr="005F417B">
        <w:rPr>
          <w:rFonts w:ascii="宋体" w:eastAsia="宋体" w:hAnsi="宋体" w:hint="eastAsia"/>
          <w:sz w:val="24"/>
          <w:szCs w:val="24"/>
        </w:rPr>
        <w:t>年4月公安部党委（扩大）</w:t>
      </w:r>
      <w:r w:rsidR="000120FD" w:rsidRPr="005F417B">
        <w:rPr>
          <w:rFonts w:ascii="宋体" w:eastAsia="宋体" w:hAnsi="宋体" w:hint="eastAsia"/>
          <w:sz w:val="24"/>
          <w:szCs w:val="24"/>
        </w:rPr>
        <w:lastRenderedPageBreak/>
        <w:t>会议更是将逐利</w:t>
      </w:r>
      <w:proofErr w:type="gramStart"/>
      <w:r w:rsidR="000120FD" w:rsidRPr="005F417B">
        <w:rPr>
          <w:rFonts w:ascii="宋体" w:eastAsia="宋体" w:hAnsi="宋体" w:hint="eastAsia"/>
          <w:sz w:val="24"/>
          <w:szCs w:val="24"/>
        </w:rPr>
        <w:t>性执法</w:t>
      </w:r>
      <w:proofErr w:type="gramEnd"/>
      <w:r w:rsidR="000120FD" w:rsidRPr="005F417B">
        <w:rPr>
          <w:rFonts w:ascii="宋体" w:eastAsia="宋体" w:hAnsi="宋体" w:hint="eastAsia"/>
          <w:sz w:val="24"/>
          <w:szCs w:val="24"/>
        </w:rPr>
        <w:t>纳入公安系统顽</w:t>
      </w:r>
      <w:proofErr w:type="gramStart"/>
      <w:r w:rsidR="000120FD" w:rsidRPr="005F417B">
        <w:rPr>
          <w:rFonts w:ascii="宋体" w:eastAsia="宋体" w:hAnsi="宋体" w:hint="eastAsia"/>
          <w:sz w:val="24"/>
          <w:szCs w:val="24"/>
        </w:rPr>
        <w:t>瘴</w:t>
      </w:r>
      <w:proofErr w:type="gramEnd"/>
      <w:r w:rsidR="000120FD" w:rsidRPr="005F417B">
        <w:rPr>
          <w:rFonts w:ascii="宋体" w:eastAsia="宋体" w:hAnsi="宋体" w:hint="eastAsia"/>
          <w:sz w:val="24"/>
          <w:szCs w:val="24"/>
        </w:rPr>
        <w:t>痼疾专项整治范围，强调努力实现“减存量、控增量、防变量”目标。</w:t>
      </w:r>
    </w:p>
    <w:p w14:paraId="22718F8A" w14:textId="77777777" w:rsidR="006849F5" w:rsidRPr="005F417B" w:rsidRDefault="006849F5" w:rsidP="007963B0">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习近平总书记强调：“我们要加强对执法活动的监督，坚决排除对执法活动的非法干扰，坚决防止和克服地方保护主义和部门保护主义，坚决防止和克服执法工作中的利益驱动，坚决惩治腐败现象，做到有权必有责、用权受监督、违法必追究。</w:t>
      </w:r>
      <w:r w:rsidR="00C853E9" w:rsidRPr="005F417B">
        <w:rPr>
          <w:rFonts w:ascii="宋体" w:eastAsia="宋体" w:hAnsi="宋体" w:hint="eastAsia"/>
          <w:sz w:val="24"/>
          <w:szCs w:val="24"/>
          <w:vertAlign w:val="superscript"/>
        </w:rPr>
        <w:t>[</w:t>
      </w:r>
      <w:r w:rsidRPr="005F417B">
        <w:rPr>
          <w:rStyle w:val="a9"/>
          <w:rFonts w:ascii="宋体" w:eastAsia="宋体" w:hAnsi="宋体"/>
          <w:sz w:val="24"/>
          <w:szCs w:val="24"/>
        </w:rPr>
        <w:endnoteReference w:id="5"/>
      </w:r>
      <w:r w:rsidR="00C853E9" w:rsidRPr="005F417B">
        <w:rPr>
          <w:rFonts w:ascii="宋体" w:eastAsia="宋体" w:hAnsi="宋体"/>
          <w:sz w:val="24"/>
          <w:szCs w:val="24"/>
          <w:vertAlign w:val="superscript"/>
        </w:rPr>
        <w:t>]</w:t>
      </w:r>
      <w:r w:rsidRPr="005F417B">
        <w:rPr>
          <w:rFonts w:ascii="宋体" w:eastAsia="宋体" w:hAnsi="宋体" w:hint="eastAsia"/>
          <w:sz w:val="24"/>
          <w:szCs w:val="24"/>
        </w:rPr>
        <w:t>”</w:t>
      </w:r>
      <w:r w:rsidR="00ED31CE" w:rsidRPr="005F417B">
        <w:rPr>
          <w:rFonts w:ascii="宋体" w:eastAsia="宋体" w:hAnsi="宋体" w:hint="eastAsia"/>
          <w:sz w:val="24"/>
          <w:szCs w:val="24"/>
        </w:rPr>
        <w:t>《国务院关于进一步贯彻实施〈中华人民共和国行政处罚法〉的通知》（国发〔</w:t>
      </w:r>
      <w:r w:rsidR="00ED31CE" w:rsidRPr="005F417B">
        <w:rPr>
          <w:rFonts w:ascii="宋体" w:eastAsia="宋体" w:hAnsi="宋体"/>
          <w:sz w:val="24"/>
          <w:szCs w:val="24"/>
        </w:rPr>
        <w:t>2021〕26号</w:t>
      </w:r>
      <w:r w:rsidR="00ED31CE" w:rsidRPr="005F417B">
        <w:rPr>
          <w:rFonts w:ascii="宋体" w:eastAsia="宋体" w:hAnsi="宋体" w:hint="eastAsia"/>
          <w:sz w:val="24"/>
          <w:szCs w:val="24"/>
        </w:rPr>
        <w:t>，下称“《国务院通知》”）明确要求“</w:t>
      </w:r>
      <w:r w:rsidR="00062684" w:rsidRPr="005F417B">
        <w:rPr>
          <w:rFonts w:ascii="宋体" w:eastAsia="宋体" w:hAnsi="宋体" w:hint="eastAsia"/>
          <w:sz w:val="24"/>
          <w:szCs w:val="24"/>
        </w:rPr>
        <w:t>行政机关要坚持执法为民，通过行政处罚预防、纠正和惩戒违反行政管理秩序的行为，维护公共利益和社会秩序，保护公民、法人或者其他组织的合法权益，不得违法实施行政处罚，不得为了处罚而处罚，坚决杜绝逐利执法，严禁下达罚没指标。</w:t>
      </w:r>
      <w:r w:rsidR="00ED31CE" w:rsidRPr="005F417B">
        <w:rPr>
          <w:rFonts w:ascii="宋体" w:eastAsia="宋体" w:hAnsi="宋体" w:hint="eastAsia"/>
          <w:sz w:val="24"/>
          <w:szCs w:val="24"/>
        </w:rPr>
        <w:t>”</w:t>
      </w:r>
      <w:r w:rsidRPr="005F417B">
        <w:rPr>
          <w:rFonts w:ascii="宋体" w:eastAsia="宋体" w:hAnsi="宋体" w:hint="eastAsia"/>
          <w:sz w:val="24"/>
          <w:szCs w:val="24"/>
        </w:rPr>
        <w:t>为坚决防止和克服利益驱动，</w:t>
      </w:r>
      <w:r w:rsidR="000520EB" w:rsidRPr="005F417B">
        <w:rPr>
          <w:rFonts w:ascii="宋体" w:eastAsia="宋体" w:hAnsi="宋体" w:hint="eastAsia"/>
          <w:sz w:val="24"/>
          <w:szCs w:val="24"/>
        </w:rPr>
        <w:t>全面而持久</w:t>
      </w:r>
      <w:r w:rsidR="001D033B" w:rsidRPr="005F417B">
        <w:rPr>
          <w:rFonts w:ascii="宋体" w:eastAsia="宋体" w:hAnsi="宋体" w:hint="eastAsia"/>
          <w:sz w:val="24"/>
          <w:szCs w:val="24"/>
        </w:rPr>
        <w:t>地</w:t>
      </w:r>
      <w:r w:rsidRPr="005F417B">
        <w:rPr>
          <w:rFonts w:ascii="宋体" w:eastAsia="宋体" w:hAnsi="宋体" w:hint="eastAsia"/>
          <w:sz w:val="24"/>
          <w:szCs w:val="24"/>
        </w:rPr>
        <w:t>预防</w:t>
      </w:r>
      <w:r w:rsidR="00445CFB" w:rsidRPr="005F417B">
        <w:rPr>
          <w:rFonts w:ascii="宋体" w:eastAsia="宋体" w:hAnsi="宋体" w:hint="eastAsia"/>
          <w:sz w:val="24"/>
          <w:szCs w:val="24"/>
        </w:rPr>
        <w:t>直至</w:t>
      </w:r>
      <w:r w:rsidR="00BF3B9F" w:rsidRPr="005F417B">
        <w:rPr>
          <w:rFonts w:ascii="宋体" w:eastAsia="宋体" w:hAnsi="宋体" w:hint="eastAsia"/>
          <w:sz w:val="24"/>
          <w:szCs w:val="24"/>
        </w:rPr>
        <w:t>杜绝</w:t>
      </w:r>
      <w:r w:rsidRPr="005F417B">
        <w:rPr>
          <w:rFonts w:ascii="宋体" w:eastAsia="宋体" w:hAnsi="宋体" w:hint="eastAsia"/>
          <w:sz w:val="24"/>
          <w:szCs w:val="24"/>
        </w:rPr>
        <w:t>逐利性执法，</w:t>
      </w:r>
      <w:r w:rsidR="001D033B" w:rsidRPr="005F417B">
        <w:rPr>
          <w:rFonts w:ascii="宋体" w:eastAsia="宋体" w:hAnsi="宋体" w:hint="eastAsia"/>
          <w:sz w:val="24"/>
          <w:szCs w:val="24"/>
        </w:rPr>
        <w:t>有必要</w:t>
      </w:r>
      <w:r w:rsidR="000520EB" w:rsidRPr="005F417B">
        <w:rPr>
          <w:rFonts w:ascii="宋体" w:eastAsia="宋体" w:hAnsi="宋体" w:hint="eastAsia"/>
          <w:sz w:val="24"/>
          <w:szCs w:val="24"/>
        </w:rPr>
        <w:t>系统了解逐利</w:t>
      </w:r>
      <w:proofErr w:type="gramStart"/>
      <w:r w:rsidR="000520EB" w:rsidRPr="005F417B">
        <w:rPr>
          <w:rFonts w:ascii="宋体" w:eastAsia="宋体" w:hAnsi="宋体" w:hint="eastAsia"/>
          <w:sz w:val="24"/>
          <w:szCs w:val="24"/>
        </w:rPr>
        <w:t>性执法</w:t>
      </w:r>
      <w:proofErr w:type="gramEnd"/>
      <w:r w:rsidR="00E45966" w:rsidRPr="005F417B">
        <w:rPr>
          <w:rFonts w:ascii="宋体" w:eastAsia="宋体" w:hAnsi="宋体" w:hint="eastAsia"/>
          <w:sz w:val="24"/>
          <w:szCs w:val="24"/>
        </w:rPr>
        <w:t>的</w:t>
      </w:r>
      <w:r w:rsidR="001D033B" w:rsidRPr="005F417B">
        <w:rPr>
          <w:rFonts w:ascii="宋体" w:eastAsia="宋体" w:hAnsi="宋体" w:hint="eastAsia"/>
          <w:sz w:val="24"/>
          <w:szCs w:val="24"/>
        </w:rPr>
        <w:t>主要表现</w:t>
      </w:r>
      <w:r w:rsidR="000520EB" w:rsidRPr="005F417B">
        <w:rPr>
          <w:rFonts w:ascii="宋体" w:eastAsia="宋体" w:hAnsi="宋体" w:hint="eastAsia"/>
          <w:sz w:val="24"/>
          <w:szCs w:val="24"/>
        </w:rPr>
        <w:t>及制度性因素，</w:t>
      </w:r>
      <w:r w:rsidR="001D033B" w:rsidRPr="005F417B">
        <w:rPr>
          <w:rFonts w:ascii="宋体" w:eastAsia="宋体" w:hAnsi="宋体" w:hint="eastAsia"/>
          <w:sz w:val="24"/>
          <w:szCs w:val="24"/>
        </w:rPr>
        <w:t>在已有法律制度及政策的基础上，</w:t>
      </w:r>
      <w:r w:rsidR="000520EB" w:rsidRPr="005F417B">
        <w:rPr>
          <w:rFonts w:ascii="宋体" w:eastAsia="宋体" w:hAnsi="宋体" w:hint="eastAsia"/>
          <w:sz w:val="24"/>
          <w:szCs w:val="24"/>
        </w:rPr>
        <w:t>深入、精细地完善关键</w:t>
      </w:r>
      <w:r w:rsidR="001D033B" w:rsidRPr="005F417B">
        <w:rPr>
          <w:rFonts w:ascii="宋体" w:eastAsia="宋体" w:hAnsi="宋体" w:hint="eastAsia"/>
          <w:sz w:val="24"/>
          <w:szCs w:val="24"/>
        </w:rPr>
        <w:t>机制</w:t>
      </w:r>
      <w:r w:rsidR="000520EB" w:rsidRPr="005F417B">
        <w:rPr>
          <w:rFonts w:ascii="宋体" w:eastAsia="宋体" w:hAnsi="宋体" w:hint="eastAsia"/>
          <w:sz w:val="24"/>
          <w:szCs w:val="24"/>
        </w:rPr>
        <w:t>设计，建立预防逐利</w:t>
      </w:r>
      <w:proofErr w:type="gramStart"/>
      <w:r w:rsidR="000520EB" w:rsidRPr="005F417B">
        <w:rPr>
          <w:rFonts w:ascii="宋体" w:eastAsia="宋体" w:hAnsi="宋体" w:hint="eastAsia"/>
          <w:sz w:val="24"/>
          <w:szCs w:val="24"/>
        </w:rPr>
        <w:t>性执法</w:t>
      </w:r>
      <w:proofErr w:type="gramEnd"/>
      <w:r w:rsidR="000520EB" w:rsidRPr="005F417B">
        <w:rPr>
          <w:rFonts w:ascii="宋体" w:eastAsia="宋体" w:hAnsi="宋体" w:hint="eastAsia"/>
          <w:sz w:val="24"/>
          <w:szCs w:val="24"/>
        </w:rPr>
        <w:t>的制度体系。</w:t>
      </w:r>
    </w:p>
    <w:p w14:paraId="799C68FC" w14:textId="77777777" w:rsidR="00486EEE" w:rsidRPr="00FB34DA" w:rsidRDefault="00486EEE" w:rsidP="00FB34DA">
      <w:pPr>
        <w:spacing w:beforeLines="30" w:before="93" w:afterLines="30" w:after="93" w:line="400" w:lineRule="exact"/>
        <w:ind w:firstLineChars="200" w:firstLine="560"/>
        <w:rPr>
          <w:rFonts w:ascii="黑体" w:eastAsia="黑体" w:hAnsi="黑体"/>
          <w:bCs/>
          <w:sz w:val="28"/>
          <w:szCs w:val="28"/>
        </w:rPr>
      </w:pPr>
      <w:r w:rsidRPr="00FB34DA">
        <w:rPr>
          <w:rFonts w:ascii="黑体" w:eastAsia="黑体" w:hAnsi="黑体" w:hint="eastAsia"/>
          <w:bCs/>
          <w:sz w:val="28"/>
          <w:szCs w:val="28"/>
        </w:rPr>
        <w:t>一、逐利</w:t>
      </w:r>
      <w:proofErr w:type="gramStart"/>
      <w:r w:rsidRPr="00FB34DA">
        <w:rPr>
          <w:rFonts w:ascii="黑体" w:eastAsia="黑体" w:hAnsi="黑体" w:hint="eastAsia"/>
          <w:bCs/>
          <w:sz w:val="28"/>
          <w:szCs w:val="28"/>
        </w:rPr>
        <w:t>性执法</w:t>
      </w:r>
      <w:proofErr w:type="gramEnd"/>
      <w:r w:rsidRPr="00FB34DA">
        <w:rPr>
          <w:rFonts w:ascii="黑体" w:eastAsia="黑体" w:hAnsi="黑体" w:hint="eastAsia"/>
          <w:bCs/>
          <w:sz w:val="28"/>
          <w:szCs w:val="28"/>
        </w:rPr>
        <w:t>的</w:t>
      </w:r>
      <w:r w:rsidR="001A0D71" w:rsidRPr="00FB34DA">
        <w:rPr>
          <w:rFonts w:ascii="黑体" w:eastAsia="黑体" w:hAnsi="黑体" w:hint="eastAsia"/>
          <w:bCs/>
          <w:sz w:val="28"/>
          <w:szCs w:val="28"/>
        </w:rPr>
        <w:t>制度性因素</w:t>
      </w:r>
    </w:p>
    <w:p w14:paraId="0074932C" w14:textId="77777777" w:rsidR="003C10F2" w:rsidRPr="005F417B" w:rsidRDefault="00FB2C2F"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逐利</w:t>
      </w:r>
      <w:proofErr w:type="gramStart"/>
      <w:r w:rsidRPr="005F417B">
        <w:rPr>
          <w:rFonts w:ascii="宋体" w:eastAsia="宋体" w:hAnsi="宋体" w:hint="eastAsia"/>
          <w:sz w:val="24"/>
          <w:szCs w:val="24"/>
        </w:rPr>
        <w:t>性执法</w:t>
      </w:r>
      <w:proofErr w:type="gramEnd"/>
      <w:r w:rsidR="005D28F9" w:rsidRPr="005F417B">
        <w:rPr>
          <w:rFonts w:ascii="宋体" w:eastAsia="宋体" w:hAnsi="宋体" w:hint="eastAsia"/>
          <w:sz w:val="24"/>
          <w:szCs w:val="24"/>
        </w:rPr>
        <w:t>的表现形式较为复杂，只要是借助</w:t>
      </w:r>
      <w:r w:rsidR="0027515C" w:rsidRPr="005F417B">
        <w:rPr>
          <w:rFonts w:ascii="宋体" w:eastAsia="宋体" w:hAnsi="宋体" w:hint="eastAsia"/>
          <w:sz w:val="24"/>
          <w:szCs w:val="24"/>
        </w:rPr>
        <w:t>违法或不当行使</w:t>
      </w:r>
      <w:r w:rsidR="005D28F9" w:rsidRPr="005F417B">
        <w:rPr>
          <w:rFonts w:ascii="宋体" w:eastAsia="宋体" w:hAnsi="宋体" w:hint="eastAsia"/>
          <w:sz w:val="24"/>
          <w:szCs w:val="24"/>
        </w:rPr>
        <w:t>执法权</w:t>
      </w:r>
      <w:r w:rsidR="0027515C" w:rsidRPr="005F417B">
        <w:rPr>
          <w:rFonts w:ascii="宋体" w:eastAsia="宋体" w:hAnsi="宋体" w:hint="eastAsia"/>
          <w:sz w:val="24"/>
          <w:szCs w:val="24"/>
        </w:rPr>
        <w:t>获取特殊财产</w:t>
      </w:r>
      <w:proofErr w:type="gramStart"/>
      <w:r w:rsidR="0027515C" w:rsidRPr="005F417B">
        <w:rPr>
          <w:rFonts w:ascii="宋体" w:eastAsia="宋体" w:hAnsi="宋体" w:hint="eastAsia"/>
          <w:sz w:val="24"/>
          <w:szCs w:val="24"/>
        </w:rPr>
        <w:t>性利益</w:t>
      </w:r>
      <w:proofErr w:type="gramEnd"/>
      <w:r w:rsidR="0027515C" w:rsidRPr="005F417B">
        <w:rPr>
          <w:rFonts w:ascii="宋体" w:eastAsia="宋体" w:hAnsi="宋体" w:hint="eastAsia"/>
          <w:sz w:val="24"/>
          <w:szCs w:val="24"/>
        </w:rPr>
        <w:t>的执法活动都属于逐利性执法。</w:t>
      </w:r>
      <w:r w:rsidR="0074554C" w:rsidRPr="005F417B">
        <w:rPr>
          <w:rFonts w:ascii="宋体" w:eastAsia="宋体" w:hAnsi="宋体" w:hint="eastAsia"/>
          <w:sz w:val="24"/>
          <w:szCs w:val="24"/>
        </w:rPr>
        <w:t>《七项规定》为界定逐利</w:t>
      </w:r>
      <w:proofErr w:type="gramStart"/>
      <w:r w:rsidR="0074554C" w:rsidRPr="005F417B">
        <w:rPr>
          <w:rFonts w:ascii="宋体" w:eastAsia="宋体" w:hAnsi="宋体" w:hint="eastAsia"/>
          <w:sz w:val="24"/>
          <w:szCs w:val="24"/>
        </w:rPr>
        <w:t>性执法</w:t>
      </w:r>
      <w:proofErr w:type="gramEnd"/>
      <w:r w:rsidR="0074554C" w:rsidRPr="005F417B">
        <w:rPr>
          <w:rFonts w:ascii="宋体" w:eastAsia="宋体" w:hAnsi="宋体" w:hint="eastAsia"/>
          <w:sz w:val="24"/>
          <w:szCs w:val="24"/>
        </w:rPr>
        <w:t>的外延提供了清晰的框架。</w:t>
      </w:r>
      <w:r w:rsidR="0027515C" w:rsidRPr="005F417B">
        <w:rPr>
          <w:rFonts w:ascii="宋体" w:eastAsia="宋体" w:hAnsi="宋体" w:hint="eastAsia"/>
          <w:sz w:val="24"/>
          <w:szCs w:val="24"/>
        </w:rPr>
        <w:t>实践中，部分</w:t>
      </w:r>
      <w:r w:rsidR="005B2EB2" w:rsidRPr="005F417B">
        <w:rPr>
          <w:rFonts w:ascii="宋体" w:eastAsia="宋体" w:hAnsi="宋体" w:hint="eastAsia"/>
          <w:sz w:val="24"/>
          <w:szCs w:val="24"/>
        </w:rPr>
        <w:t>地方</w:t>
      </w:r>
      <w:r w:rsidR="0027515C" w:rsidRPr="005F417B">
        <w:rPr>
          <w:rFonts w:ascii="宋体" w:eastAsia="宋体" w:hAnsi="宋体" w:hint="eastAsia"/>
          <w:sz w:val="24"/>
          <w:szCs w:val="24"/>
        </w:rPr>
        <w:t>公安机关已</w:t>
      </w:r>
      <w:r w:rsidR="00E45966" w:rsidRPr="005F417B">
        <w:rPr>
          <w:rFonts w:ascii="宋体" w:eastAsia="宋体" w:hAnsi="宋体" w:hint="eastAsia"/>
          <w:sz w:val="24"/>
          <w:szCs w:val="24"/>
        </w:rPr>
        <w:t>明确公布了</w:t>
      </w:r>
      <w:r w:rsidR="0027515C" w:rsidRPr="005F417B">
        <w:rPr>
          <w:rFonts w:ascii="宋体" w:eastAsia="宋体" w:hAnsi="宋体" w:hint="eastAsia"/>
          <w:sz w:val="24"/>
          <w:szCs w:val="24"/>
        </w:rPr>
        <w:t>逐利</w:t>
      </w:r>
      <w:proofErr w:type="gramStart"/>
      <w:r w:rsidR="0027515C" w:rsidRPr="005F417B">
        <w:rPr>
          <w:rFonts w:ascii="宋体" w:eastAsia="宋体" w:hAnsi="宋体" w:hint="eastAsia"/>
          <w:sz w:val="24"/>
          <w:szCs w:val="24"/>
        </w:rPr>
        <w:t>性执法</w:t>
      </w:r>
      <w:proofErr w:type="gramEnd"/>
      <w:r w:rsidR="0027515C" w:rsidRPr="005F417B">
        <w:rPr>
          <w:rFonts w:ascii="宋体" w:eastAsia="宋体" w:hAnsi="宋体" w:hint="eastAsia"/>
          <w:sz w:val="24"/>
          <w:szCs w:val="24"/>
        </w:rPr>
        <w:t>的</w:t>
      </w:r>
      <w:r w:rsidR="0074554C" w:rsidRPr="005F417B">
        <w:rPr>
          <w:rFonts w:ascii="宋体" w:eastAsia="宋体" w:hAnsi="宋体" w:hint="eastAsia"/>
          <w:sz w:val="24"/>
          <w:szCs w:val="24"/>
        </w:rPr>
        <w:t>表现形式</w:t>
      </w:r>
      <w:r w:rsidR="001C3B5F" w:rsidRPr="005F417B">
        <w:rPr>
          <w:rFonts w:ascii="宋体" w:eastAsia="宋体" w:hAnsi="宋体" w:hint="eastAsia"/>
          <w:sz w:val="24"/>
          <w:szCs w:val="24"/>
        </w:rPr>
        <w:t>，典型的做法是直接根据《七项规定》，</w:t>
      </w:r>
      <w:r w:rsidR="0027515C" w:rsidRPr="005F417B">
        <w:rPr>
          <w:rFonts w:ascii="宋体" w:eastAsia="宋体" w:hAnsi="宋体" w:hint="eastAsia"/>
          <w:sz w:val="24"/>
          <w:szCs w:val="24"/>
        </w:rPr>
        <w:t>将</w:t>
      </w:r>
      <w:r w:rsidR="004679DD" w:rsidRPr="005F417B">
        <w:rPr>
          <w:rFonts w:ascii="宋体" w:eastAsia="宋体" w:hAnsi="宋体" w:hint="eastAsia"/>
          <w:sz w:val="24"/>
          <w:szCs w:val="24"/>
        </w:rPr>
        <w:t>逐利</w:t>
      </w:r>
      <w:proofErr w:type="gramStart"/>
      <w:r w:rsidR="004679DD" w:rsidRPr="005F417B">
        <w:rPr>
          <w:rFonts w:ascii="宋体" w:eastAsia="宋体" w:hAnsi="宋体" w:hint="eastAsia"/>
          <w:sz w:val="24"/>
          <w:szCs w:val="24"/>
        </w:rPr>
        <w:t>性执法</w:t>
      </w:r>
      <w:proofErr w:type="gramEnd"/>
      <w:r w:rsidR="004679DD" w:rsidRPr="005F417B">
        <w:rPr>
          <w:rFonts w:ascii="宋体" w:eastAsia="宋体" w:hAnsi="宋体" w:hint="eastAsia"/>
          <w:sz w:val="24"/>
          <w:szCs w:val="24"/>
        </w:rPr>
        <w:t>的</w:t>
      </w:r>
      <w:r w:rsidR="0027515C" w:rsidRPr="005F417B">
        <w:rPr>
          <w:rFonts w:ascii="宋体" w:eastAsia="宋体" w:hAnsi="宋体" w:hint="eastAsia"/>
          <w:sz w:val="24"/>
          <w:szCs w:val="24"/>
        </w:rPr>
        <w:t>范围界定为</w:t>
      </w:r>
      <w:r w:rsidR="004679DD" w:rsidRPr="005F417B">
        <w:rPr>
          <w:rFonts w:ascii="宋体" w:eastAsia="宋体" w:hAnsi="宋体" w:hint="eastAsia"/>
          <w:sz w:val="24"/>
          <w:szCs w:val="24"/>
        </w:rPr>
        <w:t>：“</w:t>
      </w:r>
      <w:r w:rsidR="009D7836" w:rsidRPr="005F417B">
        <w:rPr>
          <w:rFonts w:ascii="宋体" w:eastAsia="宋体" w:hAnsi="宋体" w:hint="eastAsia"/>
          <w:sz w:val="24"/>
          <w:szCs w:val="24"/>
        </w:rPr>
        <w:t>（</w:t>
      </w:r>
      <w:r w:rsidR="009D7836" w:rsidRPr="005F417B">
        <w:rPr>
          <w:rFonts w:ascii="宋体" w:eastAsia="宋体" w:hAnsi="宋体"/>
          <w:sz w:val="24"/>
          <w:szCs w:val="24"/>
        </w:rPr>
        <w:t>1）下达或变相下达罚没款指标和滥用执法手段搞</w:t>
      </w:r>
      <w:r w:rsidR="0027515C" w:rsidRPr="005F417B">
        <w:rPr>
          <w:rFonts w:ascii="宋体" w:eastAsia="宋体" w:hAnsi="宋体" w:hint="eastAsia"/>
          <w:sz w:val="24"/>
          <w:szCs w:val="24"/>
        </w:rPr>
        <w:t>‘</w:t>
      </w:r>
      <w:r w:rsidR="0027515C" w:rsidRPr="005F417B">
        <w:rPr>
          <w:rFonts w:ascii="宋体" w:eastAsia="宋体" w:hAnsi="宋体"/>
          <w:sz w:val="24"/>
          <w:szCs w:val="24"/>
        </w:rPr>
        <w:t>创收</w:t>
      </w:r>
      <w:r w:rsidR="0027515C" w:rsidRPr="005F417B">
        <w:rPr>
          <w:rFonts w:ascii="宋体" w:eastAsia="宋体" w:hAnsi="宋体" w:hint="eastAsia"/>
          <w:sz w:val="24"/>
          <w:szCs w:val="24"/>
        </w:rPr>
        <w:t>’</w:t>
      </w:r>
      <w:r w:rsidR="009D7836" w:rsidRPr="005F417B">
        <w:rPr>
          <w:rFonts w:ascii="宋体" w:eastAsia="宋体" w:hAnsi="宋体"/>
          <w:sz w:val="24"/>
          <w:szCs w:val="24"/>
        </w:rPr>
        <w:t>；(2)以刑事手段插手干预经济纠纷、民事纠纷；(3)超权限、超范围、超数额、超时限查封、扣押、冻结，以划转、转账、上缴财政或者其他方式变相扣押，以刑事冻结措施冻结违法行为人的账户；(4）办案人员自行保管涉案财物和在诉讼程序终结之前违规违法处置涉案财物；（5）以上网追逃、限制人身自由相要挟，迫使当事人</w:t>
      </w:r>
      <w:r w:rsidR="0027515C" w:rsidRPr="005F417B">
        <w:rPr>
          <w:rFonts w:ascii="宋体" w:eastAsia="宋体" w:hAnsi="宋体" w:hint="eastAsia"/>
          <w:sz w:val="24"/>
          <w:szCs w:val="24"/>
        </w:rPr>
        <w:t>‘</w:t>
      </w:r>
      <w:r w:rsidR="0027515C" w:rsidRPr="005F417B">
        <w:rPr>
          <w:rFonts w:ascii="宋体" w:eastAsia="宋体" w:hAnsi="宋体"/>
          <w:sz w:val="24"/>
          <w:szCs w:val="24"/>
        </w:rPr>
        <w:t>主动退赃退赔</w:t>
      </w:r>
      <w:r w:rsidR="0027515C" w:rsidRPr="005F417B">
        <w:rPr>
          <w:rFonts w:ascii="宋体" w:eastAsia="宋体" w:hAnsi="宋体" w:hint="eastAsia"/>
          <w:sz w:val="24"/>
          <w:szCs w:val="24"/>
        </w:rPr>
        <w:t>’</w:t>
      </w:r>
      <w:r w:rsidR="009D7836" w:rsidRPr="005F417B">
        <w:rPr>
          <w:rFonts w:ascii="宋体" w:eastAsia="宋体" w:hAnsi="宋体"/>
          <w:sz w:val="24"/>
          <w:szCs w:val="24"/>
        </w:rPr>
        <w:t>、</w:t>
      </w:r>
      <w:r w:rsidR="0027515C" w:rsidRPr="005F417B">
        <w:rPr>
          <w:rFonts w:ascii="宋体" w:eastAsia="宋体" w:hAnsi="宋体" w:hint="eastAsia"/>
          <w:sz w:val="24"/>
          <w:szCs w:val="24"/>
        </w:rPr>
        <w:t>‘</w:t>
      </w:r>
      <w:r w:rsidR="0027515C" w:rsidRPr="005F417B">
        <w:rPr>
          <w:rFonts w:ascii="宋体" w:eastAsia="宋体" w:hAnsi="宋体"/>
          <w:sz w:val="24"/>
          <w:szCs w:val="24"/>
        </w:rPr>
        <w:t>认罪认罚</w:t>
      </w:r>
      <w:r w:rsidR="0027515C" w:rsidRPr="005F417B">
        <w:rPr>
          <w:rFonts w:ascii="宋体" w:eastAsia="宋体" w:hAnsi="宋体" w:hint="eastAsia"/>
          <w:sz w:val="24"/>
          <w:szCs w:val="24"/>
        </w:rPr>
        <w:t>’</w:t>
      </w:r>
      <w:r w:rsidR="009D7836" w:rsidRPr="005F417B">
        <w:rPr>
          <w:rFonts w:ascii="宋体" w:eastAsia="宋体" w:hAnsi="宋体"/>
          <w:sz w:val="24"/>
          <w:szCs w:val="24"/>
        </w:rPr>
        <w:t>或者达成</w:t>
      </w:r>
      <w:r w:rsidR="0027515C" w:rsidRPr="005F417B">
        <w:rPr>
          <w:rFonts w:ascii="宋体" w:eastAsia="宋体" w:hAnsi="宋体" w:hint="eastAsia"/>
          <w:sz w:val="24"/>
          <w:szCs w:val="24"/>
        </w:rPr>
        <w:t>‘</w:t>
      </w:r>
      <w:r w:rsidR="0027515C" w:rsidRPr="005F417B">
        <w:rPr>
          <w:rFonts w:ascii="宋体" w:eastAsia="宋体" w:hAnsi="宋体"/>
          <w:sz w:val="24"/>
          <w:szCs w:val="24"/>
        </w:rPr>
        <w:t>和解</w:t>
      </w:r>
      <w:r w:rsidR="0027515C" w:rsidRPr="005F417B">
        <w:rPr>
          <w:rFonts w:ascii="宋体" w:eastAsia="宋体" w:hAnsi="宋体" w:hint="eastAsia"/>
          <w:sz w:val="24"/>
          <w:szCs w:val="24"/>
        </w:rPr>
        <w:t>’</w:t>
      </w:r>
      <w:r w:rsidR="009D7836" w:rsidRPr="005F417B">
        <w:rPr>
          <w:rFonts w:ascii="宋体" w:eastAsia="宋体" w:hAnsi="宋体"/>
          <w:sz w:val="24"/>
          <w:szCs w:val="24"/>
        </w:rPr>
        <w:t>协议结案；（6）违规违法争抢有罚没收益的案件管辖权；（7）以罚代刑、以罚代</w:t>
      </w:r>
      <w:proofErr w:type="gramStart"/>
      <w:r w:rsidR="009D7836" w:rsidRPr="005F417B">
        <w:rPr>
          <w:rFonts w:ascii="宋体" w:eastAsia="宋体" w:hAnsi="宋体"/>
          <w:sz w:val="24"/>
          <w:szCs w:val="24"/>
        </w:rPr>
        <w:t>拘</w:t>
      </w:r>
      <w:proofErr w:type="gramEnd"/>
      <w:r w:rsidR="009D7836" w:rsidRPr="005F417B">
        <w:rPr>
          <w:rFonts w:ascii="宋体" w:eastAsia="宋体" w:hAnsi="宋体"/>
          <w:sz w:val="24"/>
          <w:szCs w:val="24"/>
        </w:rPr>
        <w:t>、降格处理和一律顶格罚款。</w:t>
      </w:r>
      <w:r w:rsidR="00C853E9" w:rsidRPr="005F417B">
        <w:rPr>
          <w:rFonts w:ascii="宋体" w:eastAsia="宋体" w:hAnsi="宋体" w:hint="eastAsia"/>
          <w:sz w:val="24"/>
          <w:szCs w:val="24"/>
          <w:vertAlign w:val="superscript"/>
        </w:rPr>
        <w:t>[</w:t>
      </w:r>
      <w:r w:rsidR="007B1AA2" w:rsidRPr="005F417B">
        <w:rPr>
          <w:rStyle w:val="a9"/>
          <w:rFonts w:ascii="宋体" w:eastAsia="宋体" w:hAnsi="宋体"/>
          <w:sz w:val="24"/>
          <w:szCs w:val="24"/>
        </w:rPr>
        <w:endnoteReference w:id="6"/>
      </w:r>
      <w:r w:rsidR="00C853E9" w:rsidRPr="005F417B">
        <w:rPr>
          <w:rFonts w:ascii="宋体" w:eastAsia="宋体" w:hAnsi="宋体"/>
          <w:sz w:val="24"/>
          <w:szCs w:val="24"/>
          <w:vertAlign w:val="superscript"/>
        </w:rPr>
        <w:t>]</w:t>
      </w:r>
      <w:r w:rsidR="004679DD" w:rsidRPr="005F417B">
        <w:rPr>
          <w:rFonts w:ascii="宋体" w:eastAsia="宋体" w:hAnsi="宋体" w:hint="eastAsia"/>
          <w:sz w:val="24"/>
          <w:szCs w:val="24"/>
        </w:rPr>
        <w:t>”</w:t>
      </w:r>
      <w:r w:rsidR="001C3B5F" w:rsidRPr="005F417B">
        <w:rPr>
          <w:rFonts w:ascii="宋体" w:eastAsia="宋体" w:hAnsi="宋体" w:hint="eastAsia"/>
          <w:sz w:val="24"/>
          <w:szCs w:val="24"/>
        </w:rPr>
        <w:t>上述乱象在执法实践中</w:t>
      </w:r>
      <w:r w:rsidR="001D033B" w:rsidRPr="005F417B">
        <w:rPr>
          <w:rFonts w:ascii="宋体" w:eastAsia="宋体" w:hAnsi="宋体" w:hint="eastAsia"/>
          <w:sz w:val="24"/>
          <w:szCs w:val="24"/>
        </w:rPr>
        <w:t>引发了重大</w:t>
      </w:r>
      <w:r w:rsidR="001C3B5F" w:rsidRPr="005F417B">
        <w:rPr>
          <w:rFonts w:ascii="宋体" w:eastAsia="宋体" w:hAnsi="宋体" w:hint="eastAsia"/>
          <w:sz w:val="24"/>
          <w:szCs w:val="24"/>
        </w:rPr>
        <w:t>负面影响，不仅</w:t>
      </w:r>
      <w:r w:rsidR="006C7DB9" w:rsidRPr="005F417B">
        <w:rPr>
          <w:rFonts w:ascii="宋体" w:eastAsia="宋体" w:hAnsi="宋体" w:hint="eastAsia"/>
          <w:sz w:val="24"/>
          <w:szCs w:val="24"/>
        </w:rPr>
        <w:t>有损</w:t>
      </w:r>
      <w:r w:rsidR="001C3B5F" w:rsidRPr="005F417B">
        <w:rPr>
          <w:rFonts w:ascii="宋体" w:eastAsia="宋体" w:hAnsi="宋体" w:hint="eastAsia"/>
          <w:sz w:val="24"/>
          <w:szCs w:val="24"/>
        </w:rPr>
        <w:t>公安机关</w:t>
      </w:r>
      <w:r w:rsidR="006C7DB9" w:rsidRPr="005F417B">
        <w:rPr>
          <w:rFonts w:ascii="宋体" w:eastAsia="宋体" w:hAnsi="宋体" w:hint="eastAsia"/>
          <w:sz w:val="24"/>
          <w:szCs w:val="24"/>
        </w:rPr>
        <w:t>的风气和</w:t>
      </w:r>
      <w:r w:rsidR="001C3B5F" w:rsidRPr="005F417B">
        <w:rPr>
          <w:rFonts w:ascii="宋体" w:eastAsia="宋体" w:hAnsi="宋体" w:hint="eastAsia"/>
          <w:sz w:val="24"/>
          <w:szCs w:val="24"/>
        </w:rPr>
        <w:t>形象</w:t>
      </w:r>
      <w:r w:rsidR="006C7DB9" w:rsidRPr="005F417B">
        <w:rPr>
          <w:rFonts w:ascii="宋体" w:eastAsia="宋体" w:hAnsi="宋体" w:hint="eastAsia"/>
          <w:sz w:val="24"/>
          <w:szCs w:val="24"/>
        </w:rPr>
        <w:t>，更对法治环境和司法公信力造成腐蚀和冲击。逐利</w:t>
      </w:r>
      <w:proofErr w:type="gramStart"/>
      <w:r w:rsidR="006C7DB9" w:rsidRPr="005F417B">
        <w:rPr>
          <w:rFonts w:ascii="宋体" w:eastAsia="宋体" w:hAnsi="宋体" w:hint="eastAsia"/>
          <w:sz w:val="24"/>
          <w:szCs w:val="24"/>
        </w:rPr>
        <w:t>性执法</w:t>
      </w:r>
      <w:proofErr w:type="gramEnd"/>
      <w:r w:rsidR="006C7DB9" w:rsidRPr="005F417B">
        <w:rPr>
          <w:rFonts w:ascii="宋体" w:eastAsia="宋体" w:hAnsi="宋体" w:hint="eastAsia"/>
          <w:sz w:val="24"/>
          <w:szCs w:val="24"/>
        </w:rPr>
        <w:t>现象的</w:t>
      </w:r>
      <w:r w:rsidR="001D033B" w:rsidRPr="005F417B">
        <w:rPr>
          <w:rFonts w:ascii="宋体" w:eastAsia="宋体" w:hAnsi="宋体" w:hint="eastAsia"/>
          <w:sz w:val="24"/>
          <w:szCs w:val="24"/>
        </w:rPr>
        <w:t>长期</w:t>
      </w:r>
      <w:r w:rsidR="006C7DB9" w:rsidRPr="005F417B">
        <w:rPr>
          <w:rFonts w:ascii="宋体" w:eastAsia="宋体" w:hAnsi="宋体" w:hint="eastAsia"/>
          <w:sz w:val="24"/>
          <w:szCs w:val="24"/>
        </w:rPr>
        <w:t>存在有一定的制度性基础，惟有深入认识逐利</w:t>
      </w:r>
      <w:proofErr w:type="gramStart"/>
      <w:r w:rsidR="006C7DB9" w:rsidRPr="005F417B">
        <w:rPr>
          <w:rFonts w:ascii="宋体" w:eastAsia="宋体" w:hAnsi="宋体" w:hint="eastAsia"/>
          <w:sz w:val="24"/>
          <w:szCs w:val="24"/>
        </w:rPr>
        <w:t>性执法</w:t>
      </w:r>
      <w:proofErr w:type="gramEnd"/>
      <w:r w:rsidR="006C7DB9" w:rsidRPr="005F417B">
        <w:rPr>
          <w:rFonts w:ascii="宋体" w:eastAsia="宋体" w:hAnsi="宋体" w:hint="eastAsia"/>
          <w:sz w:val="24"/>
          <w:szCs w:val="24"/>
        </w:rPr>
        <w:t>背后的制度性因素，清晰透视</w:t>
      </w:r>
      <w:r w:rsidR="00F83F32" w:rsidRPr="005F417B">
        <w:rPr>
          <w:rFonts w:ascii="宋体" w:eastAsia="宋体" w:hAnsi="宋体" w:hint="eastAsia"/>
          <w:sz w:val="24"/>
          <w:szCs w:val="24"/>
        </w:rPr>
        <w:t>这一“顽瘴痼疾”</w:t>
      </w:r>
      <w:r w:rsidR="006C7DB9" w:rsidRPr="005F417B">
        <w:rPr>
          <w:rFonts w:ascii="宋体" w:eastAsia="宋体" w:hAnsi="宋体" w:hint="eastAsia"/>
          <w:sz w:val="24"/>
          <w:szCs w:val="24"/>
        </w:rPr>
        <w:t>的生存环境，</w:t>
      </w:r>
      <w:r w:rsidR="001D033B" w:rsidRPr="005F417B">
        <w:rPr>
          <w:rFonts w:ascii="宋体" w:eastAsia="宋体" w:hAnsi="宋体" w:hint="eastAsia"/>
          <w:sz w:val="24"/>
          <w:szCs w:val="24"/>
        </w:rPr>
        <w:t>才能</w:t>
      </w:r>
      <w:r w:rsidR="009D7836" w:rsidRPr="005F417B">
        <w:rPr>
          <w:rFonts w:ascii="宋体" w:eastAsia="宋体" w:hAnsi="宋体" w:hint="eastAsia"/>
          <w:sz w:val="24"/>
          <w:szCs w:val="24"/>
        </w:rPr>
        <w:t>按图索骥、建章立制，形成系统性的制度化预防思路。</w:t>
      </w:r>
    </w:p>
    <w:p w14:paraId="133EA9C6" w14:textId="77777777" w:rsidR="003C10F2" w:rsidRPr="005F417B" w:rsidRDefault="003C10F2"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的动因较为复杂</w:t>
      </w:r>
      <w:r w:rsidR="002D7B93" w:rsidRPr="005F417B">
        <w:rPr>
          <w:rFonts w:ascii="宋体" w:eastAsia="宋体" w:hAnsi="宋体" w:hint="eastAsia"/>
          <w:sz w:val="24"/>
          <w:szCs w:val="24"/>
        </w:rPr>
        <w:t>，因为制度性的“寻租空间”实际上容纳</w:t>
      </w:r>
      <w:r w:rsidR="001D033B" w:rsidRPr="005F417B">
        <w:rPr>
          <w:rFonts w:ascii="宋体" w:eastAsia="宋体" w:hAnsi="宋体" w:hint="eastAsia"/>
          <w:sz w:val="24"/>
          <w:szCs w:val="24"/>
        </w:rPr>
        <w:t>了</w:t>
      </w:r>
      <w:r w:rsidR="002D7B93" w:rsidRPr="005F417B">
        <w:rPr>
          <w:rFonts w:ascii="宋体" w:eastAsia="宋体" w:hAnsi="宋体" w:hint="eastAsia"/>
          <w:sz w:val="24"/>
          <w:szCs w:val="24"/>
        </w:rPr>
        <w:t>包括地方政府、执法单位和工作人员等在内的多元主体</w:t>
      </w:r>
      <w:r w:rsidR="001D033B" w:rsidRPr="005F417B">
        <w:rPr>
          <w:rFonts w:ascii="宋体" w:eastAsia="宋体" w:hAnsi="宋体" w:hint="eastAsia"/>
          <w:sz w:val="24"/>
          <w:szCs w:val="24"/>
        </w:rPr>
        <w:t>的活动</w:t>
      </w:r>
      <w:r w:rsidR="002D7B93" w:rsidRPr="005F417B">
        <w:rPr>
          <w:rFonts w:ascii="宋体" w:eastAsia="宋体" w:hAnsi="宋体" w:hint="eastAsia"/>
          <w:sz w:val="24"/>
          <w:szCs w:val="24"/>
        </w:rPr>
        <w:t>，这就使得逐利</w:t>
      </w:r>
      <w:proofErr w:type="gramStart"/>
      <w:r w:rsidR="002D7B93" w:rsidRPr="005F417B">
        <w:rPr>
          <w:rFonts w:ascii="宋体" w:eastAsia="宋体" w:hAnsi="宋体" w:hint="eastAsia"/>
          <w:sz w:val="24"/>
          <w:szCs w:val="24"/>
        </w:rPr>
        <w:t>性执法</w:t>
      </w:r>
      <w:proofErr w:type="gramEnd"/>
      <w:r w:rsidR="002D7B93" w:rsidRPr="005F417B">
        <w:rPr>
          <w:rFonts w:ascii="宋体" w:eastAsia="宋体" w:hAnsi="宋体" w:hint="eastAsia"/>
          <w:sz w:val="24"/>
          <w:szCs w:val="24"/>
        </w:rPr>
        <w:t>的根除需要考虑多层次的</w:t>
      </w:r>
      <w:r w:rsidR="00D16654" w:rsidRPr="005F417B">
        <w:rPr>
          <w:rFonts w:ascii="宋体" w:eastAsia="宋体" w:hAnsi="宋体" w:hint="eastAsia"/>
          <w:sz w:val="24"/>
          <w:szCs w:val="24"/>
        </w:rPr>
        <w:t>动因</w:t>
      </w:r>
      <w:r w:rsidR="002D7B93" w:rsidRPr="005F417B">
        <w:rPr>
          <w:rFonts w:ascii="宋体" w:eastAsia="宋体" w:hAnsi="宋体" w:hint="eastAsia"/>
          <w:sz w:val="24"/>
          <w:szCs w:val="24"/>
        </w:rPr>
        <w:t>。首先，</w:t>
      </w:r>
      <w:r w:rsidR="007B1AA2" w:rsidRPr="005F417B">
        <w:rPr>
          <w:rFonts w:ascii="宋体" w:eastAsia="宋体" w:hAnsi="宋体" w:hint="eastAsia"/>
          <w:sz w:val="24"/>
          <w:szCs w:val="24"/>
        </w:rPr>
        <w:t>预防逐利</w:t>
      </w:r>
      <w:proofErr w:type="gramStart"/>
      <w:r w:rsidR="007B1AA2" w:rsidRPr="005F417B">
        <w:rPr>
          <w:rFonts w:ascii="宋体" w:eastAsia="宋体" w:hAnsi="宋体" w:hint="eastAsia"/>
          <w:sz w:val="24"/>
          <w:szCs w:val="24"/>
        </w:rPr>
        <w:t>性执法</w:t>
      </w:r>
      <w:proofErr w:type="gramEnd"/>
      <w:r w:rsidR="007B1AA2" w:rsidRPr="005F417B">
        <w:rPr>
          <w:rFonts w:ascii="宋体" w:eastAsia="宋体" w:hAnsi="宋体" w:hint="eastAsia"/>
          <w:sz w:val="24"/>
          <w:szCs w:val="24"/>
        </w:rPr>
        <w:t>不能不考虑</w:t>
      </w:r>
      <w:r w:rsidR="002D7B93" w:rsidRPr="005F417B">
        <w:rPr>
          <w:rFonts w:ascii="宋体" w:eastAsia="宋体" w:hAnsi="宋体" w:hint="eastAsia"/>
          <w:sz w:val="24"/>
          <w:szCs w:val="24"/>
        </w:rPr>
        <w:t>地方增加财政</w:t>
      </w:r>
      <w:r w:rsidR="002D7B93" w:rsidRPr="005F417B">
        <w:rPr>
          <w:rFonts w:ascii="宋体" w:eastAsia="宋体" w:hAnsi="宋体" w:hint="eastAsia"/>
          <w:sz w:val="24"/>
          <w:szCs w:val="24"/>
        </w:rPr>
        <w:lastRenderedPageBreak/>
        <w:t>收入</w:t>
      </w:r>
      <w:r w:rsidR="007B1AA2" w:rsidRPr="005F417B">
        <w:rPr>
          <w:rFonts w:ascii="宋体" w:eastAsia="宋体" w:hAnsi="宋体" w:hint="eastAsia"/>
          <w:sz w:val="24"/>
          <w:szCs w:val="24"/>
        </w:rPr>
        <w:t>的利益驱动。</w:t>
      </w:r>
      <w:r w:rsidRPr="005F417B">
        <w:rPr>
          <w:rFonts w:ascii="宋体" w:eastAsia="宋体" w:hAnsi="宋体" w:hint="eastAsia"/>
          <w:sz w:val="24"/>
          <w:szCs w:val="24"/>
        </w:rPr>
        <w:t>例如</w:t>
      </w:r>
      <w:r w:rsidR="006E27D8" w:rsidRPr="005F417B">
        <w:rPr>
          <w:rFonts w:ascii="宋体" w:eastAsia="宋体" w:hAnsi="宋体" w:hint="eastAsia"/>
          <w:sz w:val="24"/>
          <w:szCs w:val="24"/>
        </w:rPr>
        <w:t>北方某山区县一年的一般公共预算收入才</w:t>
      </w:r>
      <w:r w:rsidR="006E27D8" w:rsidRPr="005F417B">
        <w:rPr>
          <w:rFonts w:ascii="宋体" w:eastAsia="宋体" w:hAnsi="宋体"/>
          <w:sz w:val="24"/>
          <w:szCs w:val="24"/>
        </w:rPr>
        <w:t>1亿多元，</w:t>
      </w:r>
      <w:r w:rsidR="006E27D8" w:rsidRPr="005F417B">
        <w:rPr>
          <w:rFonts w:ascii="宋体" w:eastAsia="宋体" w:hAnsi="宋体" w:hint="eastAsia"/>
          <w:sz w:val="24"/>
          <w:szCs w:val="24"/>
        </w:rPr>
        <w:t>而</w:t>
      </w:r>
      <w:r w:rsidR="006E27D8" w:rsidRPr="005F417B">
        <w:rPr>
          <w:rFonts w:ascii="宋体" w:eastAsia="宋体" w:hAnsi="宋体"/>
          <w:sz w:val="24"/>
          <w:szCs w:val="24"/>
        </w:rPr>
        <w:t>当地交通违法罚款一年竟“创收”3000多万元</w:t>
      </w:r>
      <w:r w:rsidR="00C853E9" w:rsidRPr="005F417B">
        <w:rPr>
          <w:rFonts w:ascii="宋体" w:eastAsia="宋体" w:hAnsi="宋体" w:hint="eastAsia"/>
          <w:sz w:val="24"/>
          <w:szCs w:val="24"/>
          <w:vertAlign w:val="superscript"/>
        </w:rPr>
        <w:t>[</w:t>
      </w:r>
      <w:r w:rsidRPr="005F417B">
        <w:rPr>
          <w:rStyle w:val="a9"/>
          <w:rFonts w:ascii="宋体" w:eastAsia="宋体" w:hAnsi="宋体"/>
          <w:sz w:val="24"/>
          <w:szCs w:val="24"/>
        </w:rPr>
        <w:endnoteReference w:id="7"/>
      </w:r>
      <w:r w:rsidR="00C853E9" w:rsidRPr="005F417B">
        <w:rPr>
          <w:rFonts w:ascii="宋体" w:eastAsia="宋体" w:hAnsi="宋体"/>
          <w:sz w:val="24"/>
          <w:szCs w:val="24"/>
          <w:vertAlign w:val="superscript"/>
        </w:rPr>
        <w:t>]</w:t>
      </w:r>
      <w:r w:rsidR="00163B90" w:rsidRPr="005F417B">
        <w:rPr>
          <w:rFonts w:ascii="宋体" w:eastAsia="宋体" w:hAnsi="宋体" w:hint="eastAsia"/>
          <w:sz w:val="24"/>
          <w:szCs w:val="24"/>
        </w:rPr>
        <w:t>。</w:t>
      </w:r>
      <w:r w:rsidR="00BE419C" w:rsidRPr="005F417B">
        <w:rPr>
          <w:rFonts w:ascii="宋体" w:eastAsia="宋体" w:hAnsi="宋体" w:hint="eastAsia"/>
          <w:sz w:val="24"/>
          <w:szCs w:val="24"/>
        </w:rPr>
        <w:t>新华社客户端的半月谈评论文章进一步揭示了其深层原因：</w:t>
      </w:r>
      <w:r w:rsidR="00163B90" w:rsidRPr="005F417B">
        <w:rPr>
          <w:rFonts w:ascii="宋体" w:eastAsia="宋体" w:hAnsi="宋体" w:hint="eastAsia"/>
          <w:sz w:val="24"/>
          <w:szCs w:val="24"/>
        </w:rPr>
        <w:t>这个不通高速的山区县是煤炭运输必经之地，当地有干部表示，县里工业不发达、企业较少，“领导要钱就找交警等执法部门”</w:t>
      </w:r>
      <w:r w:rsidR="00C853E9" w:rsidRPr="005F417B">
        <w:rPr>
          <w:rFonts w:ascii="宋体" w:eastAsia="宋体" w:hAnsi="宋体" w:hint="eastAsia"/>
          <w:sz w:val="24"/>
          <w:szCs w:val="24"/>
          <w:vertAlign w:val="superscript"/>
        </w:rPr>
        <w:t>[</w:t>
      </w:r>
      <w:r w:rsidR="00163B90" w:rsidRPr="005F417B">
        <w:rPr>
          <w:rStyle w:val="a9"/>
          <w:rFonts w:ascii="宋体" w:eastAsia="宋体" w:hAnsi="宋体"/>
          <w:sz w:val="24"/>
          <w:szCs w:val="24"/>
        </w:rPr>
        <w:endnoteReference w:id="8"/>
      </w:r>
      <w:r w:rsidR="00C853E9" w:rsidRPr="005F417B">
        <w:rPr>
          <w:rFonts w:ascii="宋体" w:eastAsia="宋体" w:hAnsi="宋体"/>
          <w:sz w:val="24"/>
          <w:szCs w:val="24"/>
          <w:vertAlign w:val="superscript"/>
        </w:rPr>
        <w:t>]</w:t>
      </w:r>
      <w:r w:rsidRPr="005F417B">
        <w:rPr>
          <w:rFonts w:ascii="宋体" w:eastAsia="宋体" w:hAnsi="宋体" w:hint="eastAsia"/>
          <w:sz w:val="24"/>
          <w:szCs w:val="24"/>
        </w:rPr>
        <w:t>。</w:t>
      </w:r>
      <w:r w:rsidR="00BE419C" w:rsidRPr="005F417B">
        <w:rPr>
          <w:rFonts w:ascii="宋体" w:eastAsia="宋体" w:hAnsi="宋体" w:hint="eastAsia"/>
          <w:sz w:val="24"/>
          <w:szCs w:val="24"/>
        </w:rPr>
        <w:t>其次，预防逐利</w:t>
      </w:r>
      <w:proofErr w:type="gramStart"/>
      <w:r w:rsidR="00BE419C" w:rsidRPr="005F417B">
        <w:rPr>
          <w:rFonts w:ascii="宋体" w:eastAsia="宋体" w:hAnsi="宋体" w:hint="eastAsia"/>
          <w:sz w:val="24"/>
          <w:szCs w:val="24"/>
        </w:rPr>
        <w:t>性执法</w:t>
      </w:r>
      <w:proofErr w:type="gramEnd"/>
      <w:r w:rsidR="00EB2694" w:rsidRPr="005F417B">
        <w:rPr>
          <w:rFonts w:ascii="宋体" w:eastAsia="宋体" w:hAnsi="宋体" w:hint="eastAsia"/>
          <w:sz w:val="24"/>
          <w:szCs w:val="24"/>
        </w:rPr>
        <w:t>也</w:t>
      </w:r>
      <w:r w:rsidR="00BE419C" w:rsidRPr="005F417B">
        <w:rPr>
          <w:rFonts w:ascii="宋体" w:eastAsia="宋体" w:hAnsi="宋体" w:hint="eastAsia"/>
          <w:sz w:val="24"/>
          <w:szCs w:val="24"/>
        </w:rPr>
        <w:t>需要考虑</w:t>
      </w:r>
      <w:r w:rsidR="00367AD7" w:rsidRPr="005F417B">
        <w:rPr>
          <w:rFonts w:ascii="宋体" w:eastAsia="宋体" w:hAnsi="宋体" w:hint="eastAsia"/>
          <w:sz w:val="24"/>
          <w:szCs w:val="24"/>
        </w:rPr>
        <w:t>执法办案单位自身的逐利倾向。</w:t>
      </w:r>
      <w:r w:rsidR="00732060" w:rsidRPr="005F417B">
        <w:rPr>
          <w:rFonts w:ascii="宋体" w:eastAsia="宋体" w:hAnsi="宋体" w:hint="eastAsia"/>
          <w:sz w:val="24"/>
          <w:szCs w:val="24"/>
        </w:rPr>
        <w:t>例如，有地方公安机关</w:t>
      </w:r>
      <w:r w:rsidR="00C95F50" w:rsidRPr="005F417B">
        <w:rPr>
          <w:rFonts w:ascii="宋体" w:eastAsia="宋体" w:hAnsi="宋体" w:hint="eastAsia"/>
          <w:sz w:val="24"/>
          <w:szCs w:val="24"/>
        </w:rPr>
        <w:t>的交通管理部门</w:t>
      </w:r>
      <w:r w:rsidR="00732060" w:rsidRPr="005F417B">
        <w:rPr>
          <w:rFonts w:ascii="宋体" w:eastAsia="宋体" w:hAnsi="宋体" w:hint="eastAsia"/>
          <w:sz w:val="24"/>
          <w:szCs w:val="24"/>
        </w:rPr>
        <w:t>被曝光将“电子眼”外包给私营企业，企业雇用人员</w:t>
      </w:r>
      <w:proofErr w:type="gramStart"/>
      <w:r w:rsidR="00732060" w:rsidRPr="005F417B">
        <w:rPr>
          <w:rFonts w:ascii="宋体" w:eastAsia="宋体" w:hAnsi="宋体" w:hint="eastAsia"/>
          <w:sz w:val="24"/>
          <w:szCs w:val="24"/>
        </w:rPr>
        <w:t>上路坐</w:t>
      </w:r>
      <w:proofErr w:type="gramEnd"/>
      <w:r w:rsidR="00732060" w:rsidRPr="005F417B">
        <w:rPr>
          <w:rFonts w:ascii="宋体" w:eastAsia="宋体" w:hAnsi="宋体" w:hint="eastAsia"/>
          <w:sz w:val="24"/>
          <w:szCs w:val="24"/>
        </w:rPr>
        <w:t>在测速车里拍照，每人每天查超速指标</w:t>
      </w:r>
      <w:r w:rsidR="00732060" w:rsidRPr="005F417B">
        <w:rPr>
          <w:rFonts w:ascii="宋体" w:eastAsia="宋体" w:hAnsi="宋体"/>
          <w:sz w:val="24"/>
          <w:szCs w:val="24"/>
        </w:rPr>
        <w:t>50辆，每月完成指标发给工资，超出指标再拿提成</w:t>
      </w:r>
      <w:r w:rsidR="00732060" w:rsidRPr="005F417B">
        <w:rPr>
          <w:rFonts w:ascii="宋体" w:eastAsia="宋体" w:hAnsi="宋体" w:hint="eastAsia"/>
          <w:sz w:val="24"/>
          <w:szCs w:val="24"/>
        </w:rPr>
        <w:t>，此种服务外包容易产生寻租行为，而尤其以</w:t>
      </w:r>
      <w:r w:rsidR="00FD6C7D" w:rsidRPr="005F417B">
        <w:rPr>
          <w:rFonts w:ascii="宋体" w:eastAsia="宋体" w:hAnsi="宋体" w:hint="eastAsia"/>
          <w:sz w:val="24"/>
          <w:szCs w:val="24"/>
        </w:rPr>
        <w:t>“建设—</w:t>
      </w:r>
      <w:r w:rsidR="00FD6C7D" w:rsidRPr="005F417B">
        <w:rPr>
          <w:rFonts w:ascii="宋体" w:eastAsia="宋体" w:hAnsi="宋体"/>
          <w:sz w:val="24"/>
          <w:szCs w:val="24"/>
        </w:rPr>
        <w:t>经营</w:t>
      </w:r>
      <w:r w:rsidR="00FD6C7D" w:rsidRPr="005F417B">
        <w:rPr>
          <w:rFonts w:ascii="宋体" w:eastAsia="宋体" w:hAnsi="宋体" w:hint="eastAsia"/>
          <w:sz w:val="24"/>
          <w:szCs w:val="24"/>
        </w:rPr>
        <w:t>—</w:t>
      </w:r>
      <w:r w:rsidR="00FD6C7D" w:rsidRPr="005F417B">
        <w:rPr>
          <w:rFonts w:ascii="宋体" w:eastAsia="宋体" w:hAnsi="宋体"/>
          <w:sz w:val="24"/>
          <w:szCs w:val="24"/>
        </w:rPr>
        <w:t>转让</w:t>
      </w:r>
      <w:r w:rsidR="00FD6C7D" w:rsidRPr="005F417B">
        <w:rPr>
          <w:rFonts w:ascii="宋体" w:eastAsia="宋体" w:hAnsi="宋体" w:hint="eastAsia"/>
          <w:sz w:val="24"/>
          <w:szCs w:val="24"/>
        </w:rPr>
        <w:t>”即</w:t>
      </w:r>
      <w:r w:rsidR="00732060" w:rsidRPr="005F417B">
        <w:rPr>
          <w:rFonts w:ascii="宋体" w:eastAsia="宋体" w:hAnsi="宋体" w:hint="eastAsia"/>
          <w:sz w:val="24"/>
          <w:szCs w:val="24"/>
        </w:rPr>
        <w:t>B</w:t>
      </w:r>
      <w:r w:rsidR="00732060" w:rsidRPr="005F417B">
        <w:rPr>
          <w:rFonts w:ascii="宋体" w:eastAsia="宋体" w:hAnsi="宋体"/>
          <w:sz w:val="24"/>
          <w:szCs w:val="24"/>
        </w:rPr>
        <w:t>OT</w:t>
      </w:r>
      <w:r w:rsidR="00732060" w:rsidRPr="005F417B">
        <w:rPr>
          <w:rFonts w:ascii="宋体" w:eastAsia="宋体" w:hAnsi="宋体" w:hint="eastAsia"/>
          <w:sz w:val="24"/>
          <w:szCs w:val="24"/>
        </w:rPr>
        <w:t>模式的外包更易滋生逐利性执法</w:t>
      </w:r>
      <w:r w:rsidR="00FD6C7D" w:rsidRPr="005F417B">
        <w:rPr>
          <w:rFonts w:ascii="宋体" w:eastAsia="宋体" w:hAnsi="宋体" w:hint="eastAsia"/>
          <w:sz w:val="24"/>
          <w:szCs w:val="24"/>
        </w:rPr>
        <w:t>，因为其中存在合作分成的寻租空间</w:t>
      </w:r>
      <w:r w:rsidR="00C853E9" w:rsidRPr="005F417B">
        <w:rPr>
          <w:rFonts w:ascii="宋体" w:eastAsia="宋体" w:hAnsi="宋体" w:hint="eastAsia"/>
          <w:sz w:val="24"/>
          <w:szCs w:val="24"/>
          <w:vertAlign w:val="superscript"/>
        </w:rPr>
        <w:t>[</w:t>
      </w:r>
      <w:r w:rsidR="00732060" w:rsidRPr="005F417B">
        <w:rPr>
          <w:rStyle w:val="a9"/>
          <w:rFonts w:ascii="宋体" w:eastAsia="宋体" w:hAnsi="宋体"/>
          <w:sz w:val="24"/>
          <w:szCs w:val="24"/>
        </w:rPr>
        <w:endnoteReference w:id="9"/>
      </w:r>
      <w:r w:rsidR="00C853E9" w:rsidRPr="005F417B">
        <w:rPr>
          <w:rFonts w:ascii="宋体" w:eastAsia="宋体" w:hAnsi="宋体"/>
          <w:sz w:val="24"/>
          <w:szCs w:val="24"/>
          <w:vertAlign w:val="superscript"/>
        </w:rPr>
        <w:t>]</w:t>
      </w:r>
      <w:r w:rsidR="00FD6C7D" w:rsidRPr="005F417B">
        <w:rPr>
          <w:rFonts w:ascii="宋体" w:eastAsia="宋体" w:hAnsi="宋体" w:hint="eastAsia"/>
          <w:sz w:val="24"/>
          <w:szCs w:val="24"/>
        </w:rPr>
        <w:t>。</w:t>
      </w:r>
      <w:r w:rsidR="008426F5" w:rsidRPr="005F417B">
        <w:rPr>
          <w:rFonts w:ascii="宋体" w:eastAsia="宋体" w:hAnsi="宋体" w:hint="eastAsia"/>
          <w:sz w:val="24"/>
          <w:szCs w:val="24"/>
        </w:rPr>
        <w:t>再次，预防逐利</w:t>
      </w:r>
      <w:proofErr w:type="gramStart"/>
      <w:r w:rsidR="008426F5" w:rsidRPr="005F417B">
        <w:rPr>
          <w:rFonts w:ascii="宋体" w:eastAsia="宋体" w:hAnsi="宋体" w:hint="eastAsia"/>
          <w:sz w:val="24"/>
          <w:szCs w:val="24"/>
        </w:rPr>
        <w:t>性执法</w:t>
      </w:r>
      <w:proofErr w:type="gramEnd"/>
      <w:r w:rsidR="008426F5" w:rsidRPr="005F417B">
        <w:rPr>
          <w:rFonts w:ascii="宋体" w:eastAsia="宋体" w:hAnsi="宋体" w:hint="eastAsia"/>
          <w:sz w:val="24"/>
          <w:szCs w:val="24"/>
        </w:rPr>
        <w:t>还需要考虑工作人员自身的寻租行为。</w:t>
      </w:r>
      <w:r w:rsidR="00D16654" w:rsidRPr="005F417B">
        <w:rPr>
          <w:rFonts w:ascii="宋体" w:eastAsia="宋体" w:hAnsi="宋体" w:hint="eastAsia"/>
          <w:sz w:val="24"/>
          <w:szCs w:val="24"/>
        </w:rPr>
        <w:t>例如，履行涉案财物管理、刑事侦查和行政处罚相关职责的执法办案人员均有可能利用职权非法处置涉案财物或威胁当事人移转财产性利益。</w:t>
      </w:r>
      <w:r w:rsidR="00447429" w:rsidRPr="005F417B">
        <w:rPr>
          <w:rFonts w:ascii="宋体" w:eastAsia="宋体" w:hAnsi="宋体" w:hint="eastAsia"/>
          <w:sz w:val="24"/>
          <w:szCs w:val="24"/>
        </w:rPr>
        <w:t>在复杂的多方面动因作用下，逐利</w:t>
      </w:r>
      <w:proofErr w:type="gramStart"/>
      <w:r w:rsidR="00447429" w:rsidRPr="005F417B">
        <w:rPr>
          <w:rFonts w:ascii="宋体" w:eastAsia="宋体" w:hAnsi="宋体" w:hint="eastAsia"/>
          <w:sz w:val="24"/>
          <w:szCs w:val="24"/>
        </w:rPr>
        <w:t>性执法</w:t>
      </w:r>
      <w:proofErr w:type="gramEnd"/>
      <w:r w:rsidR="00447429" w:rsidRPr="005F417B">
        <w:rPr>
          <w:rFonts w:ascii="宋体" w:eastAsia="宋体" w:hAnsi="宋体" w:hint="eastAsia"/>
          <w:sz w:val="24"/>
          <w:szCs w:val="24"/>
        </w:rPr>
        <w:t>的驱动力持续存在，而预防和整治逐利</w:t>
      </w:r>
      <w:proofErr w:type="gramStart"/>
      <w:r w:rsidR="00447429" w:rsidRPr="005F417B">
        <w:rPr>
          <w:rFonts w:ascii="宋体" w:eastAsia="宋体" w:hAnsi="宋体" w:hint="eastAsia"/>
          <w:sz w:val="24"/>
          <w:szCs w:val="24"/>
        </w:rPr>
        <w:t>性执法</w:t>
      </w:r>
      <w:proofErr w:type="gramEnd"/>
      <w:r w:rsidR="00447429" w:rsidRPr="005F417B">
        <w:rPr>
          <w:rFonts w:ascii="宋体" w:eastAsia="宋体" w:hAnsi="宋体" w:hint="eastAsia"/>
          <w:sz w:val="24"/>
          <w:szCs w:val="24"/>
        </w:rPr>
        <w:t>的进程不可能等待财政预算充分宽裕</w:t>
      </w:r>
      <w:r w:rsidR="000935E6" w:rsidRPr="005F417B">
        <w:rPr>
          <w:rFonts w:ascii="宋体" w:eastAsia="宋体" w:hAnsi="宋体" w:hint="eastAsia"/>
          <w:sz w:val="24"/>
          <w:szCs w:val="24"/>
        </w:rPr>
        <w:t>等理想化的</w:t>
      </w:r>
      <w:r w:rsidR="00447429" w:rsidRPr="005F417B">
        <w:rPr>
          <w:rFonts w:ascii="宋体" w:eastAsia="宋体" w:hAnsi="宋体" w:hint="eastAsia"/>
          <w:sz w:val="24"/>
          <w:szCs w:val="24"/>
        </w:rPr>
        <w:t>客观条件</w:t>
      </w:r>
      <w:r w:rsidR="000935E6" w:rsidRPr="005F417B">
        <w:rPr>
          <w:rFonts w:ascii="宋体" w:eastAsia="宋体" w:hAnsi="宋体" w:hint="eastAsia"/>
          <w:sz w:val="24"/>
          <w:szCs w:val="24"/>
        </w:rPr>
        <w:t>达成</w:t>
      </w:r>
      <w:r w:rsidR="00447429" w:rsidRPr="005F417B">
        <w:rPr>
          <w:rFonts w:ascii="宋体" w:eastAsia="宋体" w:hAnsi="宋体" w:hint="eastAsia"/>
          <w:sz w:val="24"/>
          <w:szCs w:val="24"/>
        </w:rPr>
        <w:t>才启动，我们必须在现有各种约束条件下寻求防范逐利</w:t>
      </w:r>
      <w:proofErr w:type="gramStart"/>
      <w:r w:rsidR="00447429" w:rsidRPr="005F417B">
        <w:rPr>
          <w:rFonts w:ascii="宋体" w:eastAsia="宋体" w:hAnsi="宋体" w:hint="eastAsia"/>
          <w:sz w:val="24"/>
          <w:szCs w:val="24"/>
        </w:rPr>
        <w:t>性执法</w:t>
      </w:r>
      <w:proofErr w:type="gramEnd"/>
      <w:r w:rsidR="00447429" w:rsidRPr="005F417B">
        <w:rPr>
          <w:rFonts w:ascii="宋体" w:eastAsia="宋体" w:hAnsi="宋体" w:hint="eastAsia"/>
          <w:sz w:val="24"/>
          <w:szCs w:val="24"/>
        </w:rPr>
        <w:t>的相对最优的可行方案，这就需要在手段层面</w:t>
      </w:r>
      <w:r w:rsidR="00451F4D" w:rsidRPr="005F417B">
        <w:rPr>
          <w:rFonts w:ascii="宋体" w:eastAsia="宋体" w:hAnsi="宋体" w:hint="eastAsia"/>
          <w:sz w:val="24"/>
          <w:szCs w:val="24"/>
        </w:rPr>
        <w:t>深入分析逐利</w:t>
      </w:r>
      <w:proofErr w:type="gramStart"/>
      <w:r w:rsidR="00451F4D" w:rsidRPr="005F417B">
        <w:rPr>
          <w:rFonts w:ascii="宋体" w:eastAsia="宋体" w:hAnsi="宋体" w:hint="eastAsia"/>
          <w:sz w:val="24"/>
          <w:szCs w:val="24"/>
        </w:rPr>
        <w:t>性执法</w:t>
      </w:r>
      <w:proofErr w:type="gramEnd"/>
      <w:r w:rsidR="00451F4D" w:rsidRPr="005F417B">
        <w:rPr>
          <w:rFonts w:ascii="宋体" w:eastAsia="宋体" w:hAnsi="宋体" w:hint="eastAsia"/>
          <w:sz w:val="24"/>
          <w:szCs w:val="24"/>
        </w:rPr>
        <w:t>的存在基础及制度完善需求</w:t>
      </w:r>
      <w:r w:rsidR="00447429" w:rsidRPr="005F417B">
        <w:rPr>
          <w:rFonts w:ascii="宋体" w:eastAsia="宋体" w:hAnsi="宋体" w:hint="eastAsia"/>
          <w:sz w:val="24"/>
          <w:szCs w:val="24"/>
        </w:rPr>
        <w:t>。</w:t>
      </w:r>
    </w:p>
    <w:p w14:paraId="6603B98A" w14:textId="77777777" w:rsidR="00451F4D" w:rsidRPr="005F417B" w:rsidRDefault="00A136C4"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的空间与</w:t>
      </w:r>
      <w:r w:rsidR="00E30F0E" w:rsidRPr="005F417B">
        <w:rPr>
          <w:rFonts w:ascii="宋体" w:eastAsia="宋体" w:hAnsi="宋体" w:hint="eastAsia"/>
          <w:sz w:val="24"/>
          <w:szCs w:val="24"/>
        </w:rPr>
        <w:t>执法司法活动中各种财产</w:t>
      </w:r>
      <w:proofErr w:type="gramStart"/>
      <w:r w:rsidR="00E30F0E" w:rsidRPr="005F417B">
        <w:rPr>
          <w:rFonts w:ascii="宋体" w:eastAsia="宋体" w:hAnsi="宋体" w:hint="eastAsia"/>
          <w:sz w:val="24"/>
          <w:szCs w:val="24"/>
        </w:rPr>
        <w:t>性利益</w:t>
      </w:r>
      <w:proofErr w:type="gramEnd"/>
      <w:r w:rsidR="00181492" w:rsidRPr="005F417B">
        <w:rPr>
          <w:rFonts w:ascii="宋体" w:eastAsia="宋体" w:hAnsi="宋体" w:hint="eastAsia"/>
          <w:sz w:val="24"/>
          <w:szCs w:val="24"/>
        </w:rPr>
        <w:t>流向路径</w:t>
      </w:r>
      <w:r w:rsidR="00E30F0E" w:rsidRPr="005F417B">
        <w:rPr>
          <w:rFonts w:ascii="宋体" w:eastAsia="宋体" w:hAnsi="宋体" w:hint="eastAsia"/>
          <w:sz w:val="24"/>
          <w:szCs w:val="24"/>
        </w:rPr>
        <w:t>上的控制与处置权限</w:t>
      </w:r>
      <w:r w:rsidR="00181492" w:rsidRPr="005F417B">
        <w:rPr>
          <w:rFonts w:ascii="宋体" w:eastAsia="宋体" w:hAnsi="宋体" w:hint="eastAsia"/>
          <w:sz w:val="24"/>
          <w:szCs w:val="24"/>
        </w:rPr>
        <w:t>有关。各种逐利</w:t>
      </w:r>
      <w:proofErr w:type="gramStart"/>
      <w:r w:rsidR="00181492" w:rsidRPr="005F417B">
        <w:rPr>
          <w:rFonts w:ascii="宋体" w:eastAsia="宋体" w:hAnsi="宋体" w:hint="eastAsia"/>
          <w:sz w:val="24"/>
          <w:szCs w:val="24"/>
        </w:rPr>
        <w:t>性执法</w:t>
      </w:r>
      <w:proofErr w:type="gramEnd"/>
      <w:r w:rsidR="00181492" w:rsidRPr="005F417B">
        <w:rPr>
          <w:rFonts w:ascii="宋体" w:eastAsia="宋体" w:hAnsi="宋体" w:hint="eastAsia"/>
          <w:sz w:val="24"/>
          <w:szCs w:val="24"/>
        </w:rPr>
        <w:t>的表现形式，本质上都是执法者</w:t>
      </w:r>
      <w:r w:rsidR="00922582" w:rsidRPr="005F417B">
        <w:rPr>
          <w:rFonts w:ascii="宋体" w:eastAsia="宋体" w:hAnsi="宋体" w:hint="eastAsia"/>
          <w:sz w:val="24"/>
          <w:szCs w:val="24"/>
        </w:rPr>
        <w:t>针对</w:t>
      </w:r>
      <w:r w:rsidR="00E30F0E" w:rsidRPr="005F417B">
        <w:rPr>
          <w:rFonts w:ascii="宋体" w:eastAsia="宋体" w:hAnsi="宋体" w:hint="eastAsia"/>
          <w:sz w:val="24"/>
          <w:szCs w:val="24"/>
        </w:rPr>
        <w:t>利益</w:t>
      </w:r>
      <w:r w:rsidR="00922582" w:rsidRPr="005F417B">
        <w:rPr>
          <w:rFonts w:ascii="宋体" w:eastAsia="宋体" w:hAnsi="宋体" w:hint="eastAsia"/>
          <w:sz w:val="24"/>
          <w:szCs w:val="24"/>
        </w:rPr>
        <w:t>流向路径的控制</w:t>
      </w:r>
      <w:r w:rsidR="00E30F0E" w:rsidRPr="005F417B">
        <w:rPr>
          <w:rFonts w:ascii="宋体" w:eastAsia="宋体" w:hAnsi="宋体" w:hint="eastAsia"/>
          <w:sz w:val="24"/>
          <w:szCs w:val="24"/>
        </w:rPr>
        <w:t>节点</w:t>
      </w:r>
      <w:r w:rsidR="00922582" w:rsidRPr="005F417B">
        <w:rPr>
          <w:rFonts w:ascii="宋体" w:eastAsia="宋体" w:hAnsi="宋体" w:hint="eastAsia"/>
          <w:sz w:val="24"/>
          <w:szCs w:val="24"/>
        </w:rPr>
        <w:t>设计的</w:t>
      </w:r>
      <w:r w:rsidR="00927822" w:rsidRPr="005F417B">
        <w:rPr>
          <w:rFonts w:ascii="宋体" w:eastAsia="宋体" w:hAnsi="宋体" w:hint="eastAsia"/>
          <w:sz w:val="24"/>
          <w:szCs w:val="24"/>
        </w:rPr>
        <w:t>“精准”</w:t>
      </w:r>
      <w:r w:rsidR="00922582" w:rsidRPr="005F417B">
        <w:rPr>
          <w:rFonts w:ascii="宋体" w:eastAsia="宋体" w:hAnsi="宋体" w:hint="eastAsia"/>
          <w:sz w:val="24"/>
          <w:szCs w:val="24"/>
        </w:rPr>
        <w:t>对策，其目标在于使本单位</w:t>
      </w:r>
      <w:r w:rsidR="008C796B" w:rsidRPr="005F417B">
        <w:rPr>
          <w:rFonts w:ascii="宋体" w:eastAsia="宋体" w:hAnsi="宋体" w:hint="eastAsia"/>
          <w:sz w:val="24"/>
          <w:szCs w:val="24"/>
        </w:rPr>
        <w:t>、本人乃至亲友</w:t>
      </w:r>
      <w:r w:rsidR="00922582" w:rsidRPr="005F417B">
        <w:rPr>
          <w:rFonts w:ascii="宋体" w:eastAsia="宋体" w:hAnsi="宋体" w:hint="eastAsia"/>
          <w:sz w:val="24"/>
          <w:szCs w:val="24"/>
        </w:rPr>
        <w:t>从执法活动中得到更多的财产性利益。</w:t>
      </w:r>
      <w:r w:rsidR="00EA207E" w:rsidRPr="005F417B">
        <w:rPr>
          <w:rFonts w:ascii="宋体" w:eastAsia="宋体" w:hAnsi="宋体" w:hint="eastAsia"/>
          <w:sz w:val="24"/>
          <w:szCs w:val="24"/>
        </w:rPr>
        <w:t>相关</w:t>
      </w:r>
      <w:r w:rsidR="00866253" w:rsidRPr="005F417B">
        <w:rPr>
          <w:rFonts w:ascii="宋体" w:eastAsia="宋体" w:hAnsi="宋体" w:hint="eastAsia"/>
          <w:sz w:val="24"/>
          <w:szCs w:val="24"/>
        </w:rPr>
        <w:t>对策</w:t>
      </w:r>
      <w:r w:rsidR="00EA207E" w:rsidRPr="005F417B">
        <w:rPr>
          <w:rFonts w:ascii="宋体" w:eastAsia="宋体" w:hAnsi="宋体" w:hint="eastAsia"/>
          <w:sz w:val="24"/>
          <w:szCs w:val="24"/>
        </w:rPr>
        <w:t>尽管变化多端，但</w:t>
      </w:r>
      <w:r w:rsidR="00866253" w:rsidRPr="005F417B">
        <w:rPr>
          <w:rFonts w:ascii="宋体" w:eastAsia="宋体" w:hAnsi="宋体" w:hint="eastAsia"/>
          <w:sz w:val="24"/>
          <w:szCs w:val="24"/>
        </w:rPr>
        <w:t>总体上</w:t>
      </w:r>
      <w:r w:rsidR="00EA207E" w:rsidRPr="005F417B">
        <w:rPr>
          <w:rFonts w:ascii="宋体" w:eastAsia="宋体" w:hAnsi="宋体" w:hint="eastAsia"/>
          <w:sz w:val="24"/>
          <w:szCs w:val="24"/>
        </w:rPr>
        <w:t>不外乎</w:t>
      </w:r>
      <w:r w:rsidR="00866253" w:rsidRPr="005F417B">
        <w:rPr>
          <w:rFonts w:ascii="宋体" w:eastAsia="宋体" w:hAnsi="宋体" w:hint="eastAsia"/>
          <w:sz w:val="24"/>
          <w:szCs w:val="24"/>
        </w:rPr>
        <w:t>借助三种</w:t>
      </w:r>
      <w:r w:rsidR="005A4B5D" w:rsidRPr="005F417B">
        <w:rPr>
          <w:rFonts w:ascii="宋体" w:eastAsia="宋体" w:hAnsi="宋体" w:hint="eastAsia"/>
          <w:sz w:val="24"/>
          <w:szCs w:val="24"/>
        </w:rPr>
        <w:t>手段</w:t>
      </w:r>
      <w:r w:rsidR="00866253" w:rsidRPr="005F417B">
        <w:rPr>
          <w:rFonts w:ascii="宋体" w:eastAsia="宋体" w:hAnsi="宋体" w:hint="eastAsia"/>
          <w:sz w:val="24"/>
          <w:szCs w:val="24"/>
        </w:rPr>
        <w:t>实现收益目标：（1）极限运用</w:t>
      </w:r>
      <w:r w:rsidR="00EA207E" w:rsidRPr="005F417B">
        <w:rPr>
          <w:rFonts w:ascii="宋体" w:eastAsia="宋体" w:hAnsi="宋体" w:hint="eastAsia"/>
          <w:sz w:val="24"/>
          <w:szCs w:val="24"/>
        </w:rPr>
        <w:t>能获取或控制财产</w:t>
      </w:r>
      <w:proofErr w:type="gramStart"/>
      <w:r w:rsidR="00EA207E" w:rsidRPr="005F417B">
        <w:rPr>
          <w:rFonts w:ascii="宋体" w:eastAsia="宋体" w:hAnsi="宋体" w:hint="eastAsia"/>
          <w:sz w:val="24"/>
          <w:szCs w:val="24"/>
        </w:rPr>
        <w:t>性利益</w:t>
      </w:r>
      <w:proofErr w:type="gramEnd"/>
      <w:r w:rsidR="00EA207E" w:rsidRPr="005F417B">
        <w:rPr>
          <w:rFonts w:ascii="宋体" w:eastAsia="宋体" w:hAnsi="宋体" w:hint="eastAsia"/>
          <w:sz w:val="24"/>
          <w:szCs w:val="24"/>
        </w:rPr>
        <w:t>的裁量权</w:t>
      </w:r>
      <w:r w:rsidR="005A4B5D" w:rsidRPr="005F417B">
        <w:rPr>
          <w:rFonts w:ascii="宋体" w:eastAsia="宋体" w:hAnsi="宋体" w:hint="eastAsia"/>
          <w:sz w:val="24"/>
          <w:szCs w:val="24"/>
        </w:rPr>
        <w:t>。在措施裁量方面，</w:t>
      </w:r>
      <w:r w:rsidR="00506248" w:rsidRPr="005F417B">
        <w:rPr>
          <w:rFonts w:ascii="宋体" w:eastAsia="宋体" w:hAnsi="宋体" w:hint="eastAsia"/>
          <w:sz w:val="24"/>
          <w:szCs w:val="24"/>
        </w:rPr>
        <w:t>尽可能选择</w:t>
      </w:r>
      <w:r w:rsidR="005450DE" w:rsidRPr="005F417B">
        <w:rPr>
          <w:rFonts w:ascii="宋体" w:eastAsia="宋体" w:hAnsi="宋体" w:hint="eastAsia"/>
          <w:sz w:val="24"/>
          <w:szCs w:val="24"/>
        </w:rPr>
        <w:t>最有利于获取财物控制权的强制措施</w:t>
      </w:r>
      <w:r w:rsidR="00506248" w:rsidRPr="005F417B">
        <w:rPr>
          <w:rFonts w:ascii="宋体" w:eastAsia="宋体" w:hAnsi="宋体" w:hint="eastAsia"/>
          <w:sz w:val="24"/>
          <w:szCs w:val="24"/>
        </w:rPr>
        <w:t>，</w:t>
      </w:r>
      <w:r w:rsidR="005450DE" w:rsidRPr="005F417B">
        <w:rPr>
          <w:rFonts w:ascii="宋体" w:eastAsia="宋体" w:hAnsi="宋体" w:hint="eastAsia"/>
          <w:sz w:val="24"/>
          <w:szCs w:val="24"/>
        </w:rPr>
        <w:t>若须</w:t>
      </w:r>
      <w:proofErr w:type="gramStart"/>
      <w:r w:rsidR="005450DE" w:rsidRPr="005F417B">
        <w:rPr>
          <w:rFonts w:ascii="宋体" w:eastAsia="宋体" w:hAnsi="宋体" w:hint="eastAsia"/>
          <w:sz w:val="24"/>
          <w:szCs w:val="24"/>
        </w:rPr>
        <w:t>作出</w:t>
      </w:r>
      <w:proofErr w:type="gramEnd"/>
      <w:r w:rsidR="005450DE" w:rsidRPr="005F417B">
        <w:rPr>
          <w:rFonts w:ascii="宋体" w:eastAsia="宋体" w:hAnsi="宋体" w:hint="eastAsia"/>
          <w:sz w:val="24"/>
          <w:szCs w:val="24"/>
        </w:rPr>
        <w:t>处罚则</w:t>
      </w:r>
      <w:r w:rsidR="005A4B5D" w:rsidRPr="005F417B">
        <w:rPr>
          <w:rFonts w:ascii="宋体" w:eastAsia="宋体" w:hAnsi="宋体" w:hint="eastAsia"/>
          <w:sz w:val="24"/>
          <w:szCs w:val="24"/>
        </w:rPr>
        <w:t>尽可能选择财产罚；在幅度裁量方面，尽可能顶格处罚</w:t>
      </w:r>
      <w:r w:rsidR="00506248" w:rsidRPr="005F417B">
        <w:rPr>
          <w:rFonts w:ascii="宋体" w:eastAsia="宋体" w:hAnsi="宋体" w:hint="eastAsia"/>
          <w:sz w:val="24"/>
          <w:szCs w:val="24"/>
        </w:rPr>
        <w:t>，或无必要地</w:t>
      </w:r>
      <w:r w:rsidR="005450DE" w:rsidRPr="005F417B">
        <w:rPr>
          <w:rFonts w:ascii="宋体" w:eastAsia="宋体" w:hAnsi="宋体" w:hint="eastAsia"/>
          <w:sz w:val="24"/>
          <w:szCs w:val="24"/>
        </w:rPr>
        <w:t>延长控制财物措施的时间</w:t>
      </w:r>
      <w:r w:rsidR="00506248" w:rsidRPr="005F417B">
        <w:rPr>
          <w:rFonts w:ascii="宋体" w:eastAsia="宋体" w:hAnsi="宋体" w:hint="eastAsia"/>
          <w:sz w:val="24"/>
          <w:szCs w:val="24"/>
        </w:rPr>
        <w:t>。</w:t>
      </w:r>
      <w:r w:rsidR="00866253" w:rsidRPr="005F417B">
        <w:rPr>
          <w:rFonts w:ascii="宋体" w:eastAsia="宋体" w:hAnsi="宋体" w:hint="eastAsia"/>
          <w:sz w:val="24"/>
          <w:szCs w:val="24"/>
        </w:rPr>
        <w:t>（2）</w:t>
      </w:r>
      <w:r w:rsidR="00EA207E" w:rsidRPr="005F417B">
        <w:rPr>
          <w:rFonts w:ascii="宋体" w:eastAsia="宋体" w:hAnsi="宋体" w:hint="eastAsia"/>
          <w:sz w:val="24"/>
          <w:szCs w:val="24"/>
        </w:rPr>
        <w:t>利用</w:t>
      </w:r>
      <w:proofErr w:type="gramStart"/>
      <w:r w:rsidR="00866253" w:rsidRPr="005F417B">
        <w:rPr>
          <w:rFonts w:ascii="宋体" w:eastAsia="宋体" w:hAnsi="宋体" w:hint="eastAsia"/>
          <w:sz w:val="24"/>
          <w:szCs w:val="24"/>
        </w:rPr>
        <w:t>疏于问</w:t>
      </w:r>
      <w:proofErr w:type="gramEnd"/>
      <w:r w:rsidR="00866253" w:rsidRPr="005F417B">
        <w:rPr>
          <w:rFonts w:ascii="宋体" w:eastAsia="宋体" w:hAnsi="宋体" w:hint="eastAsia"/>
          <w:sz w:val="24"/>
          <w:szCs w:val="24"/>
        </w:rPr>
        <w:t>责的违法</w:t>
      </w:r>
      <w:r w:rsidR="00DE057C" w:rsidRPr="005F417B">
        <w:rPr>
          <w:rFonts w:ascii="宋体" w:eastAsia="宋体" w:hAnsi="宋体" w:hint="eastAsia"/>
          <w:sz w:val="24"/>
          <w:szCs w:val="24"/>
        </w:rPr>
        <w:t>违规</w:t>
      </w:r>
      <w:r w:rsidR="00EA207E" w:rsidRPr="005F417B">
        <w:rPr>
          <w:rFonts w:ascii="宋体" w:eastAsia="宋体" w:hAnsi="宋体" w:hint="eastAsia"/>
          <w:sz w:val="24"/>
          <w:szCs w:val="24"/>
        </w:rPr>
        <w:t>操作</w:t>
      </w:r>
      <w:r w:rsidR="005A4B5D" w:rsidRPr="005F417B">
        <w:rPr>
          <w:rFonts w:ascii="宋体" w:eastAsia="宋体" w:hAnsi="宋体" w:hint="eastAsia"/>
          <w:sz w:val="24"/>
          <w:szCs w:val="24"/>
        </w:rPr>
        <w:t>空间</w:t>
      </w:r>
      <w:r w:rsidR="00EA207E" w:rsidRPr="005F417B">
        <w:rPr>
          <w:rFonts w:ascii="宋体" w:eastAsia="宋体" w:hAnsi="宋体" w:hint="eastAsia"/>
          <w:sz w:val="24"/>
          <w:szCs w:val="24"/>
        </w:rPr>
        <w:t>，增加对财产</w:t>
      </w:r>
      <w:proofErr w:type="gramStart"/>
      <w:r w:rsidR="00EA207E" w:rsidRPr="005F417B">
        <w:rPr>
          <w:rFonts w:ascii="宋体" w:eastAsia="宋体" w:hAnsi="宋体" w:hint="eastAsia"/>
          <w:sz w:val="24"/>
          <w:szCs w:val="24"/>
        </w:rPr>
        <w:t>性利益</w:t>
      </w:r>
      <w:proofErr w:type="gramEnd"/>
      <w:r w:rsidR="00EA207E" w:rsidRPr="005F417B">
        <w:rPr>
          <w:rFonts w:ascii="宋体" w:eastAsia="宋体" w:hAnsi="宋体" w:hint="eastAsia"/>
          <w:sz w:val="24"/>
          <w:szCs w:val="24"/>
        </w:rPr>
        <w:t>的控制与处置机会。</w:t>
      </w:r>
      <w:r w:rsidR="005A4B5D" w:rsidRPr="005F417B">
        <w:rPr>
          <w:rFonts w:ascii="宋体" w:eastAsia="宋体" w:hAnsi="宋体" w:hint="eastAsia"/>
          <w:sz w:val="24"/>
          <w:szCs w:val="24"/>
        </w:rPr>
        <w:t>违法违规争抢管辖权、越权运用强制措施、违规处置涉案财物等</w:t>
      </w:r>
      <w:r w:rsidR="00EA207E" w:rsidRPr="005F417B">
        <w:rPr>
          <w:rFonts w:ascii="宋体" w:eastAsia="宋体" w:hAnsi="宋体" w:hint="eastAsia"/>
          <w:sz w:val="24"/>
          <w:szCs w:val="24"/>
        </w:rPr>
        <w:t>均属此类。</w:t>
      </w:r>
      <w:r w:rsidR="005A4B5D" w:rsidRPr="005F417B">
        <w:rPr>
          <w:rFonts w:ascii="宋体" w:eastAsia="宋体" w:hAnsi="宋体" w:hint="eastAsia"/>
          <w:sz w:val="24"/>
          <w:szCs w:val="24"/>
        </w:rPr>
        <w:t>（3）</w:t>
      </w:r>
      <w:r w:rsidR="00EA207E" w:rsidRPr="005F417B">
        <w:rPr>
          <w:rFonts w:ascii="宋体" w:eastAsia="宋体" w:hAnsi="宋体" w:hint="eastAsia"/>
          <w:sz w:val="24"/>
          <w:szCs w:val="24"/>
        </w:rPr>
        <w:t>故意制造</w:t>
      </w:r>
      <w:r w:rsidR="00506248" w:rsidRPr="005F417B">
        <w:rPr>
          <w:rFonts w:ascii="宋体" w:eastAsia="宋体" w:hAnsi="宋体" w:hint="eastAsia"/>
          <w:sz w:val="24"/>
          <w:szCs w:val="24"/>
        </w:rPr>
        <w:t>严厉</w:t>
      </w:r>
      <w:r w:rsidR="00EA207E" w:rsidRPr="005F417B">
        <w:rPr>
          <w:rFonts w:ascii="宋体" w:eastAsia="宋体" w:hAnsi="宋体" w:hint="eastAsia"/>
          <w:sz w:val="24"/>
          <w:szCs w:val="24"/>
        </w:rPr>
        <w:t>法律</w:t>
      </w:r>
      <w:r w:rsidR="00506248" w:rsidRPr="005F417B">
        <w:rPr>
          <w:rFonts w:ascii="宋体" w:eastAsia="宋体" w:hAnsi="宋体" w:hint="eastAsia"/>
          <w:sz w:val="24"/>
          <w:szCs w:val="24"/>
        </w:rPr>
        <w:t>后果的预期</w:t>
      </w:r>
      <w:r w:rsidR="00EA207E" w:rsidRPr="005F417B">
        <w:rPr>
          <w:rFonts w:ascii="宋体" w:eastAsia="宋体" w:hAnsi="宋体" w:hint="eastAsia"/>
          <w:sz w:val="24"/>
          <w:szCs w:val="24"/>
        </w:rPr>
        <w:t>，迫使执法对象交出部分财产性利益。主要表现是以刑事手段插手干预经济纠纷、民事纠纷以及以各种潜在的强制手段要挟当事人用财产</w:t>
      </w:r>
      <w:r w:rsidR="000935E6" w:rsidRPr="005F417B">
        <w:rPr>
          <w:rFonts w:ascii="宋体" w:eastAsia="宋体" w:hAnsi="宋体" w:hint="eastAsia"/>
          <w:sz w:val="24"/>
          <w:szCs w:val="24"/>
        </w:rPr>
        <w:t>“</w:t>
      </w:r>
      <w:r w:rsidR="00EA207E" w:rsidRPr="005F417B">
        <w:rPr>
          <w:rFonts w:ascii="宋体" w:eastAsia="宋体" w:hAnsi="宋体" w:hint="eastAsia"/>
          <w:sz w:val="24"/>
          <w:szCs w:val="24"/>
        </w:rPr>
        <w:t>换</w:t>
      </w:r>
      <w:r w:rsidR="000935E6" w:rsidRPr="005F417B">
        <w:rPr>
          <w:rFonts w:ascii="宋体" w:eastAsia="宋体" w:hAnsi="宋体" w:hint="eastAsia"/>
          <w:sz w:val="24"/>
          <w:szCs w:val="24"/>
        </w:rPr>
        <w:t>”</w:t>
      </w:r>
      <w:r w:rsidR="00EA207E" w:rsidRPr="005F417B">
        <w:rPr>
          <w:rFonts w:ascii="宋体" w:eastAsia="宋体" w:hAnsi="宋体" w:hint="eastAsia"/>
          <w:sz w:val="24"/>
          <w:szCs w:val="24"/>
        </w:rPr>
        <w:t>平安。</w:t>
      </w:r>
    </w:p>
    <w:p w14:paraId="37F1D9B5" w14:textId="77777777" w:rsidR="001B741F" w:rsidRPr="005F417B" w:rsidRDefault="003633F4"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从制度层面看，这些手段的广泛存在，很大程度上</w:t>
      </w:r>
      <w:r w:rsidR="00451F4D" w:rsidRPr="005F417B">
        <w:rPr>
          <w:rFonts w:ascii="宋体" w:eastAsia="宋体" w:hAnsi="宋体" w:hint="eastAsia"/>
          <w:sz w:val="24"/>
          <w:szCs w:val="24"/>
        </w:rPr>
        <w:t>可以借助两个经济学上的概念加以解释：一是剩余控制权，二是信息不对称。逐利</w:t>
      </w:r>
      <w:proofErr w:type="gramStart"/>
      <w:r w:rsidR="00451F4D" w:rsidRPr="005F417B">
        <w:rPr>
          <w:rFonts w:ascii="宋体" w:eastAsia="宋体" w:hAnsi="宋体" w:hint="eastAsia"/>
          <w:sz w:val="24"/>
          <w:szCs w:val="24"/>
        </w:rPr>
        <w:t>性执法</w:t>
      </w:r>
      <w:proofErr w:type="gramEnd"/>
      <w:r w:rsidR="00451F4D" w:rsidRPr="005F417B">
        <w:rPr>
          <w:rFonts w:ascii="宋体" w:eastAsia="宋体" w:hAnsi="宋体" w:hint="eastAsia"/>
          <w:sz w:val="24"/>
          <w:szCs w:val="24"/>
        </w:rPr>
        <w:t>持续存在的制度性因素主要</w:t>
      </w:r>
      <w:r w:rsidRPr="005F417B">
        <w:rPr>
          <w:rFonts w:ascii="宋体" w:eastAsia="宋体" w:hAnsi="宋体" w:hint="eastAsia"/>
          <w:sz w:val="24"/>
          <w:szCs w:val="24"/>
        </w:rPr>
        <w:t>是对</w:t>
      </w:r>
      <w:r w:rsidR="004E2405" w:rsidRPr="005F417B">
        <w:rPr>
          <w:rFonts w:ascii="宋体" w:eastAsia="宋体" w:hAnsi="宋体" w:hint="eastAsia"/>
          <w:sz w:val="24"/>
          <w:szCs w:val="24"/>
        </w:rPr>
        <w:t>执法办案“剩余控制权”</w:t>
      </w:r>
      <w:r w:rsidRPr="005F417B">
        <w:rPr>
          <w:rFonts w:ascii="宋体" w:eastAsia="宋体" w:hAnsi="宋体" w:hint="eastAsia"/>
          <w:sz w:val="24"/>
          <w:szCs w:val="24"/>
        </w:rPr>
        <w:t>的约束不够精细</w:t>
      </w:r>
      <w:r w:rsidR="004E2405" w:rsidRPr="005F417B">
        <w:rPr>
          <w:rFonts w:ascii="宋体" w:eastAsia="宋体" w:hAnsi="宋体" w:hint="eastAsia"/>
          <w:sz w:val="24"/>
          <w:szCs w:val="24"/>
        </w:rPr>
        <w:t>和监督的信息不对称</w:t>
      </w:r>
      <w:r w:rsidR="00451F4D" w:rsidRPr="005F417B">
        <w:rPr>
          <w:rFonts w:ascii="宋体" w:eastAsia="宋体" w:hAnsi="宋体" w:hint="eastAsia"/>
          <w:sz w:val="24"/>
          <w:szCs w:val="24"/>
        </w:rPr>
        <w:t>。</w:t>
      </w:r>
      <w:r w:rsidR="00E5577B" w:rsidRPr="005F417B">
        <w:rPr>
          <w:rFonts w:ascii="宋体" w:eastAsia="宋体" w:hAnsi="宋体" w:hint="eastAsia"/>
          <w:sz w:val="24"/>
          <w:szCs w:val="24"/>
        </w:rPr>
        <w:t>经济学上的</w:t>
      </w:r>
      <w:r w:rsidR="00451F4D" w:rsidRPr="005F417B">
        <w:rPr>
          <w:rFonts w:ascii="宋体" w:eastAsia="宋体" w:hAnsi="宋体" w:hint="eastAsia"/>
          <w:sz w:val="24"/>
          <w:szCs w:val="24"/>
        </w:rPr>
        <w:t>“剩余控制权”是</w:t>
      </w:r>
      <w:r w:rsidR="00E5577B" w:rsidRPr="005F417B">
        <w:rPr>
          <w:rFonts w:ascii="宋体" w:eastAsia="宋体" w:hAnsi="宋体" w:hint="eastAsia"/>
          <w:sz w:val="24"/>
          <w:szCs w:val="24"/>
        </w:rPr>
        <w:t>相对“特定控制权”而言的，</w:t>
      </w:r>
      <w:r w:rsidR="00451F4D" w:rsidRPr="005F417B">
        <w:rPr>
          <w:rFonts w:ascii="宋体" w:eastAsia="宋体" w:hAnsi="宋体" w:hint="eastAsia"/>
          <w:sz w:val="24"/>
          <w:szCs w:val="24"/>
        </w:rPr>
        <w:t>指</w:t>
      </w:r>
      <w:r w:rsidR="00E5577B" w:rsidRPr="005F417B">
        <w:rPr>
          <w:rFonts w:ascii="宋体" w:eastAsia="宋体" w:hAnsi="宋体" w:hint="eastAsia"/>
          <w:sz w:val="24"/>
          <w:szCs w:val="24"/>
        </w:rPr>
        <w:t>的是在委托代理关</w:t>
      </w:r>
      <w:r w:rsidR="00E5577B" w:rsidRPr="005F417B">
        <w:rPr>
          <w:rFonts w:ascii="宋体" w:eastAsia="宋体" w:hAnsi="宋体" w:hint="eastAsia"/>
          <w:sz w:val="24"/>
          <w:szCs w:val="24"/>
        </w:rPr>
        <w:lastRenderedPageBreak/>
        <w:t>系中，委托方并未在契约中明确界定如何运用资产的这一部分权力</w:t>
      </w:r>
      <w:r w:rsidR="00C853E9" w:rsidRPr="005F417B">
        <w:rPr>
          <w:rFonts w:ascii="宋体" w:eastAsia="宋体" w:hAnsi="宋体" w:hint="eastAsia"/>
          <w:sz w:val="24"/>
          <w:szCs w:val="24"/>
          <w:vertAlign w:val="superscript"/>
        </w:rPr>
        <w:t>[</w:t>
      </w:r>
      <w:r w:rsidR="00E5577B" w:rsidRPr="005F417B">
        <w:rPr>
          <w:rStyle w:val="a9"/>
          <w:rFonts w:ascii="宋体" w:eastAsia="宋体" w:hAnsi="宋体"/>
          <w:sz w:val="24"/>
          <w:szCs w:val="24"/>
        </w:rPr>
        <w:endnoteReference w:id="10"/>
      </w:r>
      <w:r w:rsidR="00C853E9" w:rsidRPr="005F417B">
        <w:rPr>
          <w:rFonts w:ascii="宋体" w:eastAsia="宋体" w:hAnsi="宋体"/>
          <w:sz w:val="24"/>
          <w:szCs w:val="24"/>
          <w:vertAlign w:val="superscript"/>
        </w:rPr>
        <w:t>]</w:t>
      </w:r>
      <w:r w:rsidR="00E5577B" w:rsidRPr="005F417B">
        <w:rPr>
          <w:rFonts w:ascii="宋体" w:eastAsia="宋体" w:hAnsi="宋体" w:hint="eastAsia"/>
          <w:sz w:val="24"/>
          <w:szCs w:val="24"/>
        </w:rPr>
        <w:t>，这一概念后被广泛用于政治学、社会学及法学之中，指</w:t>
      </w:r>
      <w:r w:rsidR="00A854C3" w:rsidRPr="005F417B">
        <w:rPr>
          <w:rFonts w:ascii="宋体" w:eastAsia="宋体" w:hAnsi="宋体" w:hint="eastAsia"/>
          <w:sz w:val="24"/>
          <w:szCs w:val="24"/>
        </w:rPr>
        <w:t>并未被制度事先清晰规定好如何实施的权力。“剩余控制权”的含义比“裁量权”更宽，执法者在逐利</w:t>
      </w:r>
      <w:proofErr w:type="gramStart"/>
      <w:r w:rsidR="00A854C3" w:rsidRPr="005F417B">
        <w:rPr>
          <w:rFonts w:ascii="宋体" w:eastAsia="宋体" w:hAnsi="宋体" w:hint="eastAsia"/>
          <w:sz w:val="24"/>
          <w:szCs w:val="24"/>
        </w:rPr>
        <w:t>性执法</w:t>
      </w:r>
      <w:proofErr w:type="gramEnd"/>
      <w:r w:rsidR="00A854C3" w:rsidRPr="005F417B">
        <w:rPr>
          <w:rFonts w:ascii="宋体" w:eastAsia="宋体" w:hAnsi="宋体" w:hint="eastAsia"/>
          <w:sz w:val="24"/>
          <w:szCs w:val="24"/>
        </w:rPr>
        <w:t>中所利用的“剩余控制权”既包括法律上明确规定的</w:t>
      </w:r>
      <w:r w:rsidR="002B73B6" w:rsidRPr="005F417B">
        <w:rPr>
          <w:rFonts w:ascii="宋体" w:eastAsia="宋体" w:hAnsi="宋体" w:hint="eastAsia"/>
          <w:sz w:val="24"/>
          <w:szCs w:val="24"/>
        </w:rPr>
        <w:t>各种裁量权</w:t>
      </w:r>
      <w:r w:rsidR="00A854C3" w:rsidRPr="005F417B">
        <w:rPr>
          <w:rFonts w:ascii="宋体" w:eastAsia="宋体" w:hAnsi="宋体" w:hint="eastAsia"/>
          <w:sz w:val="24"/>
          <w:szCs w:val="24"/>
        </w:rPr>
        <w:t>，也包括法律上并未规定（甚至违背法律要求）但</w:t>
      </w:r>
      <w:r w:rsidR="006774AA" w:rsidRPr="005F417B">
        <w:rPr>
          <w:rFonts w:ascii="宋体" w:eastAsia="宋体" w:hAnsi="宋体" w:hint="eastAsia"/>
          <w:sz w:val="24"/>
          <w:szCs w:val="24"/>
        </w:rPr>
        <w:t>实际上很少</w:t>
      </w:r>
      <w:r w:rsidR="00A854C3" w:rsidRPr="005F417B">
        <w:rPr>
          <w:rFonts w:ascii="宋体" w:eastAsia="宋体" w:hAnsi="宋体" w:hint="eastAsia"/>
          <w:sz w:val="24"/>
          <w:szCs w:val="24"/>
        </w:rPr>
        <w:t>受到严厉监督的操作</w:t>
      </w:r>
      <w:r w:rsidR="000935E6" w:rsidRPr="005F417B">
        <w:rPr>
          <w:rFonts w:ascii="宋体" w:eastAsia="宋体" w:hAnsi="宋体" w:hint="eastAsia"/>
          <w:sz w:val="24"/>
          <w:szCs w:val="24"/>
        </w:rPr>
        <w:t>空间</w:t>
      </w:r>
      <w:r w:rsidR="00A854C3" w:rsidRPr="005F417B">
        <w:rPr>
          <w:rFonts w:ascii="宋体" w:eastAsia="宋体" w:hAnsi="宋体" w:hint="eastAsia"/>
          <w:sz w:val="24"/>
          <w:szCs w:val="24"/>
        </w:rPr>
        <w:t>。</w:t>
      </w:r>
      <w:r w:rsidR="006774AA" w:rsidRPr="005F417B">
        <w:rPr>
          <w:rFonts w:ascii="宋体" w:eastAsia="宋体" w:hAnsi="宋体" w:hint="eastAsia"/>
          <w:sz w:val="24"/>
          <w:szCs w:val="24"/>
        </w:rPr>
        <w:t>执法者掌握的“剩余控制权”越丰富，可以挖掘的逐利空间就越宽广。剩余控制权的存在原本是为了执法者能够根据一时一地的实际情况更好地完成执法目标，但由于剩余控制权所面对的责任约束更少，执法者就倾向于利用剩余</w:t>
      </w:r>
      <w:proofErr w:type="gramStart"/>
      <w:r w:rsidR="006774AA" w:rsidRPr="005F417B">
        <w:rPr>
          <w:rFonts w:ascii="宋体" w:eastAsia="宋体" w:hAnsi="宋体" w:hint="eastAsia"/>
          <w:sz w:val="24"/>
          <w:szCs w:val="24"/>
        </w:rPr>
        <w:t>控制权避责</w:t>
      </w:r>
      <w:proofErr w:type="gramEnd"/>
      <w:r w:rsidR="00C853E9" w:rsidRPr="005F417B">
        <w:rPr>
          <w:rFonts w:ascii="宋体" w:eastAsia="宋体" w:hAnsi="宋体" w:hint="eastAsia"/>
          <w:sz w:val="24"/>
          <w:szCs w:val="24"/>
          <w:vertAlign w:val="superscript"/>
        </w:rPr>
        <w:t>[</w:t>
      </w:r>
      <w:r w:rsidR="006774AA" w:rsidRPr="005F417B">
        <w:rPr>
          <w:rStyle w:val="a9"/>
          <w:rFonts w:ascii="宋体" w:eastAsia="宋体" w:hAnsi="宋体"/>
          <w:sz w:val="24"/>
          <w:szCs w:val="24"/>
        </w:rPr>
        <w:endnoteReference w:id="11"/>
      </w:r>
      <w:r w:rsidR="00C853E9" w:rsidRPr="005F417B">
        <w:rPr>
          <w:rFonts w:ascii="宋体" w:eastAsia="宋体" w:hAnsi="宋体"/>
          <w:sz w:val="24"/>
          <w:szCs w:val="24"/>
          <w:vertAlign w:val="superscript"/>
        </w:rPr>
        <w:t>]</w:t>
      </w:r>
      <w:r w:rsidR="006774AA" w:rsidRPr="005F417B">
        <w:rPr>
          <w:rFonts w:ascii="宋体" w:eastAsia="宋体" w:hAnsi="宋体" w:hint="eastAsia"/>
          <w:sz w:val="24"/>
          <w:szCs w:val="24"/>
        </w:rPr>
        <w:t>。“信息不对称”</w:t>
      </w:r>
      <w:r w:rsidR="00CA0FF7" w:rsidRPr="005F417B">
        <w:rPr>
          <w:rFonts w:ascii="宋体" w:eastAsia="宋体" w:hAnsi="宋体" w:hint="eastAsia"/>
          <w:sz w:val="24"/>
          <w:szCs w:val="24"/>
        </w:rPr>
        <w:t>指互动双方拥有的信息不对等，在监管场景中，不仅客观上监管者和被监管者接触到的信息有差异，也</w:t>
      </w:r>
      <w:r w:rsidR="002361EA" w:rsidRPr="005F417B">
        <w:rPr>
          <w:rFonts w:ascii="宋体" w:eastAsia="宋体" w:hAnsi="宋体" w:hint="eastAsia"/>
          <w:sz w:val="24"/>
          <w:szCs w:val="24"/>
        </w:rPr>
        <w:t>有可能</w:t>
      </w:r>
      <w:r w:rsidR="00CA0FF7" w:rsidRPr="005F417B">
        <w:rPr>
          <w:rFonts w:ascii="宋体" w:eastAsia="宋体" w:hAnsi="宋体" w:hint="eastAsia"/>
          <w:sz w:val="24"/>
          <w:szCs w:val="24"/>
        </w:rPr>
        <w:t>主观上被监管者故意隐瞒信息。</w:t>
      </w:r>
      <w:r w:rsidR="004E2405" w:rsidRPr="005F417B">
        <w:rPr>
          <w:rFonts w:ascii="宋体" w:eastAsia="宋体" w:hAnsi="宋体" w:hint="eastAsia"/>
          <w:sz w:val="24"/>
          <w:szCs w:val="24"/>
        </w:rPr>
        <w:t>距离密切的监督者</w:t>
      </w:r>
      <w:r w:rsidR="003A21F5" w:rsidRPr="005F417B">
        <w:rPr>
          <w:rFonts w:ascii="宋体" w:eastAsia="宋体" w:hAnsi="宋体" w:hint="eastAsia"/>
          <w:sz w:val="24"/>
          <w:szCs w:val="24"/>
        </w:rPr>
        <w:t>（如同一单位的监督人员）</w:t>
      </w:r>
      <w:r w:rsidR="00DF209A" w:rsidRPr="005F417B">
        <w:rPr>
          <w:rFonts w:ascii="宋体" w:eastAsia="宋体" w:hAnsi="宋体" w:hint="eastAsia"/>
          <w:sz w:val="24"/>
          <w:szCs w:val="24"/>
        </w:rPr>
        <w:t>信息不对称的程度往往更低，但却</w:t>
      </w:r>
      <w:r w:rsidR="004E2405" w:rsidRPr="005F417B">
        <w:rPr>
          <w:rFonts w:ascii="宋体" w:eastAsia="宋体" w:hAnsi="宋体" w:hint="eastAsia"/>
          <w:sz w:val="24"/>
          <w:szCs w:val="24"/>
        </w:rPr>
        <w:t>容易成为利益共同体</w:t>
      </w:r>
      <w:r w:rsidR="00DF209A" w:rsidRPr="005F417B">
        <w:rPr>
          <w:rFonts w:ascii="宋体" w:eastAsia="宋体" w:hAnsi="宋体" w:hint="eastAsia"/>
          <w:sz w:val="24"/>
          <w:szCs w:val="24"/>
        </w:rPr>
        <w:t>，</w:t>
      </w:r>
      <w:r w:rsidR="004E2405" w:rsidRPr="005F417B">
        <w:rPr>
          <w:rFonts w:ascii="宋体" w:eastAsia="宋体" w:hAnsi="宋体" w:hint="eastAsia"/>
          <w:sz w:val="24"/>
          <w:szCs w:val="24"/>
        </w:rPr>
        <w:t>或</w:t>
      </w:r>
      <w:r w:rsidR="00DF209A" w:rsidRPr="005F417B">
        <w:rPr>
          <w:rFonts w:ascii="宋体" w:eastAsia="宋体" w:hAnsi="宋体" w:hint="eastAsia"/>
          <w:sz w:val="24"/>
          <w:szCs w:val="24"/>
        </w:rPr>
        <w:t>因为监督力量不足而</w:t>
      </w:r>
      <w:r w:rsidR="004E2405" w:rsidRPr="005F417B">
        <w:rPr>
          <w:rFonts w:ascii="宋体" w:eastAsia="宋体" w:hAnsi="宋体" w:hint="eastAsia"/>
          <w:sz w:val="24"/>
          <w:szCs w:val="24"/>
        </w:rPr>
        <w:t>默许相关行为的存在</w:t>
      </w:r>
      <w:r w:rsidR="00DF209A" w:rsidRPr="005F417B">
        <w:rPr>
          <w:rFonts w:ascii="宋体" w:eastAsia="宋体" w:hAnsi="宋体" w:hint="eastAsia"/>
          <w:sz w:val="24"/>
          <w:szCs w:val="24"/>
        </w:rPr>
        <w:t>；</w:t>
      </w:r>
      <w:r w:rsidR="008C733E" w:rsidRPr="005F417B">
        <w:rPr>
          <w:rFonts w:ascii="宋体" w:eastAsia="宋体" w:hAnsi="宋体" w:hint="eastAsia"/>
          <w:sz w:val="24"/>
          <w:szCs w:val="24"/>
        </w:rPr>
        <w:t>层级上</w:t>
      </w:r>
      <w:r w:rsidR="004E2405" w:rsidRPr="005F417B">
        <w:rPr>
          <w:rFonts w:ascii="宋体" w:eastAsia="宋体" w:hAnsi="宋体" w:hint="eastAsia"/>
          <w:sz w:val="24"/>
          <w:szCs w:val="24"/>
        </w:rPr>
        <w:t>距离</w:t>
      </w:r>
      <w:r w:rsidR="00DF209A" w:rsidRPr="005F417B">
        <w:rPr>
          <w:rFonts w:ascii="宋体" w:eastAsia="宋体" w:hAnsi="宋体" w:hint="eastAsia"/>
          <w:sz w:val="24"/>
          <w:szCs w:val="24"/>
        </w:rPr>
        <w:t>越</w:t>
      </w:r>
      <w:r w:rsidR="004E2405" w:rsidRPr="005F417B">
        <w:rPr>
          <w:rFonts w:ascii="宋体" w:eastAsia="宋体" w:hAnsi="宋体" w:hint="eastAsia"/>
          <w:sz w:val="24"/>
          <w:szCs w:val="24"/>
        </w:rPr>
        <w:t>远的监督者</w:t>
      </w:r>
      <w:r w:rsidR="00DF209A" w:rsidRPr="005F417B">
        <w:rPr>
          <w:rFonts w:ascii="宋体" w:eastAsia="宋体" w:hAnsi="宋体" w:hint="eastAsia"/>
          <w:sz w:val="24"/>
          <w:szCs w:val="24"/>
        </w:rPr>
        <w:t>信息不对称程度越高，如无特殊因素，很少能从外观上迅速</w:t>
      </w:r>
      <w:r w:rsidR="004E2405" w:rsidRPr="005F417B">
        <w:rPr>
          <w:rFonts w:ascii="宋体" w:eastAsia="宋体" w:hAnsi="宋体" w:hint="eastAsia"/>
          <w:sz w:val="24"/>
          <w:szCs w:val="24"/>
        </w:rPr>
        <w:t>判断</w:t>
      </w:r>
      <w:r w:rsidR="00DF209A" w:rsidRPr="005F417B">
        <w:rPr>
          <w:rFonts w:ascii="宋体" w:eastAsia="宋体" w:hAnsi="宋体" w:hint="eastAsia"/>
          <w:sz w:val="24"/>
          <w:szCs w:val="24"/>
        </w:rPr>
        <w:t>剩余控制权内的</w:t>
      </w:r>
      <w:r w:rsidR="004E2405" w:rsidRPr="005F417B">
        <w:rPr>
          <w:rFonts w:ascii="宋体" w:eastAsia="宋体" w:hAnsi="宋体" w:hint="eastAsia"/>
          <w:sz w:val="24"/>
          <w:szCs w:val="24"/>
        </w:rPr>
        <w:t>相关行为是否构成逐利性执法。</w:t>
      </w:r>
      <w:r w:rsidR="00E82FD2" w:rsidRPr="005F417B">
        <w:rPr>
          <w:rFonts w:ascii="宋体" w:eastAsia="宋体" w:hAnsi="宋体" w:hint="eastAsia"/>
          <w:sz w:val="24"/>
          <w:szCs w:val="24"/>
        </w:rPr>
        <w:t>剩余控制权和信息不对称的共同作用，</w:t>
      </w:r>
      <w:proofErr w:type="gramStart"/>
      <w:r w:rsidR="00E82FD2" w:rsidRPr="005F417B">
        <w:rPr>
          <w:rFonts w:ascii="宋体" w:eastAsia="宋体" w:hAnsi="宋体" w:hint="eastAsia"/>
          <w:sz w:val="24"/>
          <w:szCs w:val="24"/>
        </w:rPr>
        <w:t>既刻</w:t>
      </w:r>
      <w:proofErr w:type="gramEnd"/>
      <w:r w:rsidR="00E82FD2" w:rsidRPr="005F417B">
        <w:rPr>
          <w:rFonts w:ascii="宋体" w:eastAsia="宋体" w:hAnsi="宋体" w:hint="eastAsia"/>
          <w:sz w:val="24"/>
          <w:szCs w:val="24"/>
        </w:rPr>
        <w:t>画了逐利</w:t>
      </w:r>
      <w:proofErr w:type="gramStart"/>
      <w:r w:rsidR="00E82FD2" w:rsidRPr="005F417B">
        <w:rPr>
          <w:rFonts w:ascii="宋体" w:eastAsia="宋体" w:hAnsi="宋体" w:hint="eastAsia"/>
          <w:sz w:val="24"/>
          <w:szCs w:val="24"/>
        </w:rPr>
        <w:t>性执法</w:t>
      </w:r>
      <w:proofErr w:type="gramEnd"/>
      <w:r w:rsidR="00E82FD2" w:rsidRPr="005F417B">
        <w:rPr>
          <w:rFonts w:ascii="宋体" w:eastAsia="宋体" w:hAnsi="宋体" w:hint="eastAsia"/>
          <w:sz w:val="24"/>
          <w:szCs w:val="24"/>
        </w:rPr>
        <w:t>的存在基础，也为防范和整治逐利</w:t>
      </w:r>
      <w:proofErr w:type="gramStart"/>
      <w:r w:rsidR="00E82FD2" w:rsidRPr="005F417B">
        <w:rPr>
          <w:rFonts w:ascii="宋体" w:eastAsia="宋体" w:hAnsi="宋体" w:hint="eastAsia"/>
          <w:sz w:val="24"/>
          <w:szCs w:val="24"/>
        </w:rPr>
        <w:t>性执法</w:t>
      </w:r>
      <w:proofErr w:type="gramEnd"/>
      <w:r w:rsidR="00E82FD2" w:rsidRPr="005F417B">
        <w:rPr>
          <w:rFonts w:ascii="宋体" w:eastAsia="宋体" w:hAnsi="宋体" w:hint="eastAsia"/>
          <w:sz w:val="24"/>
          <w:szCs w:val="24"/>
        </w:rPr>
        <w:t>提供了基本思路：一方面压缩</w:t>
      </w:r>
      <w:r w:rsidR="002D2374" w:rsidRPr="005F417B">
        <w:rPr>
          <w:rFonts w:ascii="宋体" w:eastAsia="宋体" w:hAnsi="宋体" w:hint="eastAsia"/>
          <w:sz w:val="24"/>
          <w:szCs w:val="24"/>
        </w:rPr>
        <w:t>和规范</w:t>
      </w:r>
      <w:r w:rsidR="00E82FD2" w:rsidRPr="005F417B">
        <w:rPr>
          <w:rFonts w:ascii="宋体" w:eastAsia="宋体" w:hAnsi="宋体" w:hint="eastAsia"/>
          <w:sz w:val="24"/>
          <w:szCs w:val="24"/>
        </w:rPr>
        <w:t>逐利</w:t>
      </w:r>
      <w:proofErr w:type="gramStart"/>
      <w:r w:rsidR="00E82FD2" w:rsidRPr="005F417B">
        <w:rPr>
          <w:rFonts w:ascii="宋体" w:eastAsia="宋体" w:hAnsi="宋体" w:hint="eastAsia"/>
          <w:sz w:val="24"/>
          <w:szCs w:val="24"/>
        </w:rPr>
        <w:t>性执法</w:t>
      </w:r>
      <w:proofErr w:type="gramEnd"/>
      <w:r w:rsidR="00E82FD2" w:rsidRPr="005F417B">
        <w:rPr>
          <w:rFonts w:ascii="宋体" w:eastAsia="宋体" w:hAnsi="宋体" w:hint="eastAsia"/>
          <w:sz w:val="24"/>
          <w:szCs w:val="24"/>
        </w:rPr>
        <w:t>的剩余控制权基础，</w:t>
      </w:r>
      <w:r w:rsidR="002D2374" w:rsidRPr="005F417B">
        <w:rPr>
          <w:rFonts w:ascii="宋体" w:eastAsia="宋体" w:hAnsi="宋体" w:hint="eastAsia"/>
          <w:sz w:val="24"/>
          <w:szCs w:val="24"/>
        </w:rPr>
        <w:t>另一方面消减执法者和监督者之间的信息不对称状况。这就使得制度化预防逐利</w:t>
      </w:r>
      <w:proofErr w:type="gramStart"/>
      <w:r w:rsidR="002D2374" w:rsidRPr="005F417B">
        <w:rPr>
          <w:rFonts w:ascii="宋体" w:eastAsia="宋体" w:hAnsi="宋体" w:hint="eastAsia"/>
          <w:sz w:val="24"/>
          <w:szCs w:val="24"/>
        </w:rPr>
        <w:t>性执法</w:t>
      </w:r>
      <w:proofErr w:type="gramEnd"/>
      <w:r w:rsidR="002D2374" w:rsidRPr="005F417B">
        <w:rPr>
          <w:rFonts w:ascii="宋体" w:eastAsia="宋体" w:hAnsi="宋体" w:hint="eastAsia"/>
          <w:sz w:val="24"/>
          <w:szCs w:val="24"/>
        </w:rPr>
        <w:t>存在可行的路径。</w:t>
      </w:r>
    </w:p>
    <w:p w14:paraId="5439CC92" w14:textId="77777777" w:rsidR="00486EEE" w:rsidRPr="006C3345" w:rsidRDefault="00486EEE" w:rsidP="006C3345">
      <w:pPr>
        <w:spacing w:beforeLines="30" w:before="93" w:afterLines="30" w:after="93" w:line="400" w:lineRule="exact"/>
        <w:ind w:firstLineChars="200" w:firstLine="560"/>
        <w:rPr>
          <w:rFonts w:ascii="黑体" w:eastAsia="黑体" w:hAnsi="黑体"/>
          <w:bCs/>
          <w:sz w:val="28"/>
          <w:szCs w:val="28"/>
        </w:rPr>
      </w:pPr>
      <w:r w:rsidRPr="006C3345">
        <w:rPr>
          <w:rFonts w:ascii="黑体" w:eastAsia="黑体" w:hAnsi="黑体" w:hint="eastAsia"/>
          <w:bCs/>
          <w:sz w:val="28"/>
          <w:szCs w:val="28"/>
        </w:rPr>
        <w:t>二、</w:t>
      </w:r>
      <w:r w:rsidR="006A0147" w:rsidRPr="006C3345">
        <w:rPr>
          <w:rFonts w:ascii="黑体" w:eastAsia="黑体" w:hAnsi="黑体" w:hint="eastAsia"/>
          <w:bCs/>
          <w:sz w:val="28"/>
          <w:szCs w:val="28"/>
        </w:rPr>
        <w:t>制度化</w:t>
      </w:r>
      <w:r w:rsidR="001A0D71" w:rsidRPr="006C3345">
        <w:rPr>
          <w:rFonts w:ascii="黑体" w:eastAsia="黑体" w:hAnsi="黑体" w:hint="eastAsia"/>
          <w:bCs/>
          <w:sz w:val="28"/>
          <w:szCs w:val="28"/>
        </w:rPr>
        <w:t>预防</w:t>
      </w:r>
      <w:r w:rsidRPr="006C3345">
        <w:rPr>
          <w:rFonts w:ascii="黑体" w:eastAsia="黑体" w:hAnsi="黑体" w:hint="eastAsia"/>
          <w:bCs/>
          <w:sz w:val="28"/>
          <w:szCs w:val="28"/>
        </w:rPr>
        <w:t>逐利</w:t>
      </w:r>
      <w:proofErr w:type="gramStart"/>
      <w:r w:rsidRPr="006C3345">
        <w:rPr>
          <w:rFonts w:ascii="黑体" w:eastAsia="黑体" w:hAnsi="黑体" w:hint="eastAsia"/>
          <w:bCs/>
          <w:sz w:val="28"/>
          <w:szCs w:val="28"/>
        </w:rPr>
        <w:t>性执法</w:t>
      </w:r>
      <w:proofErr w:type="gramEnd"/>
      <w:r w:rsidR="004A656F" w:rsidRPr="006C3345">
        <w:rPr>
          <w:rFonts w:ascii="黑体" w:eastAsia="黑体" w:hAnsi="黑体" w:hint="eastAsia"/>
          <w:bCs/>
          <w:sz w:val="28"/>
          <w:szCs w:val="28"/>
        </w:rPr>
        <w:t>的</w:t>
      </w:r>
      <w:r w:rsidR="006A0147" w:rsidRPr="006C3345">
        <w:rPr>
          <w:rFonts w:ascii="黑体" w:eastAsia="黑体" w:hAnsi="黑体" w:hint="eastAsia"/>
          <w:bCs/>
          <w:sz w:val="28"/>
          <w:szCs w:val="28"/>
        </w:rPr>
        <w:t>主要思路</w:t>
      </w:r>
    </w:p>
    <w:p w14:paraId="4869D262" w14:textId="77777777" w:rsidR="004A656F" w:rsidRPr="005F417B" w:rsidRDefault="001A0D71"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整治逐利</w:t>
      </w:r>
      <w:proofErr w:type="gramStart"/>
      <w:r w:rsidRPr="005F417B">
        <w:rPr>
          <w:rFonts w:ascii="宋体" w:eastAsia="宋体" w:hAnsi="宋体" w:hint="eastAsia"/>
          <w:sz w:val="24"/>
          <w:szCs w:val="24"/>
        </w:rPr>
        <w:t>性执法</w:t>
      </w:r>
      <w:proofErr w:type="gramEnd"/>
      <w:r w:rsidR="0074554C" w:rsidRPr="005F417B">
        <w:rPr>
          <w:rFonts w:ascii="宋体" w:eastAsia="宋体" w:hAnsi="宋体" w:hint="eastAsia"/>
          <w:sz w:val="24"/>
          <w:szCs w:val="24"/>
        </w:rPr>
        <w:t>必须以有力的运动为开端，但长久性地预防逐利</w:t>
      </w:r>
      <w:proofErr w:type="gramStart"/>
      <w:r w:rsidR="0074554C" w:rsidRPr="005F417B">
        <w:rPr>
          <w:rFonts w:ascii="宋体" w:eastAsia="宋体" w:hAnsi="宋体" w:hint="eastAsia"/>
          <w:sz w:val="24"/>
          <w:szCs w:val="24"/>
        </w:rPr>
        <w:t>性执法</w:t>
      </w:r>
      <w:proofErr w:type="gramEnd"/>
      <w:r w:rsidR="0074554C" w:rsidRPr="005F417B">
        <w:rPr>
          <w:rFonts w:ascii="宋体" w:eastAsia="宋体" w:hAnsi="宋体" w:hint="eastAsia"/>
          <w:sz w:val="24"/>
          <w:szCs w:val="24"/>
        </w:rPr>
        <w:t>还需要系统性的制度建设。</w:t>
      </w:r>
      <w:r w:rsidR="002D2374" w:rsidRPr="005F417B">
        <w:rPr>
          <w:rFonts w:ascii="宋体" w:eastAsia="宋体" w:hAnsi="宋体" w:hint="eastAsia"/>
          <w:sz w:val="24"/>
          <w:szCs w:val="24"/>
        </w:rPr>
        <w:t>如前所述，制度化预防逐利</w:t>
      </w:r>
      <w:proofErr w:type="gramStart"/>
      <w:r w:rsidR="002D2374" w:rsidRPr="005F417B">
        <w:rPr>
          <w:rFonts w:ascii="宋体" w:eastAsia="宋体" w:hAnsi="宋体" w:hint="eastAsia"/>
          <w:sz w:val="24"/>
          <w:szCs w:val="24"/>
        </w:rPr>
        <w:t>性执法既</w:t>
      </w:r>
      <w:proofErr w:type="gramEnd"/>
      <w:r w:rsidR="002D2374" w:rsidRPr="005F417B">
        <w:rPr>
          <w:rFonts w:ascii="宋体" w:eastAsia="宋体" w:hAnsi="宋体" w:hint="eastAsia"/>
          <w:sz w:val="24"/>
          <w:szCs w:val="24"/>
        </w:rPr>
        <w:t>需要压缩和规范逐利</w:t>
      </w:r>
      <w:proofErr w:type="gramStart"/>
      <w:r w:rsidR="002D2374" w:rsidRPr="005F417B">
        <w:rPr>
          <w:rFonts w:ascii="宋体" w:eastAsia="宋体" w:hAnsi="宋体" w:hint="eastAsia"/>
          <w:sz w:val="24"/>
          <w:szCs w:val="24"/>
        </w:rPr>
        <w:t>性执法</w:t>
      </w:r>
      <w:proofErr w:type="gramEnd"/>
      <w:r w:rsidR="002D2374" w:rsidRPr="005F417B">
        <w:rPr>
          <w:rFonts w:ascii="宋体" w:eastAsia="宋体" w:hAnsi="宋体" w:hint="eastAsia"/>
          <w:sz w:val="24"/>
          <w:szCs w:val="24"/>
        </w:rPr>
        <w:t>的剩余控制权基础，又需要消减执法者和监督者之间的信息不对称状况，</w:t>
      </w:r>
      <w:r w:rsidR="008C733E" w:rsidRPr="005F417B">
        <w:rPr>
          <w:rFonts w:ascii="宋体" w:eastAsia="宋体" w:hAnsi="宋体" w:hint="eastAsia"/>
          <w:sz w:val="24"/>
          <w:szCs w:val="24"/>
        </w:rPr>
        <w:t>内外兼修，双管齐下，方能形成制度化预防体系</w:t>
      </w:r>
      <w:r w:rsidR="002D2374" w:rsidRPr="005F417B">
        <w:rPr>
          <w:rFonts w:ascii="宋体" w:eastAsia="宋体" w:hAnsi="宋体" w:hint="eastAsia"/>
          <w:sz w:val="24"/>
          <w:szCs w:val="24"/>
        </w:rPr>
        <w:t>。</w:t>
      </w:r>
    </w:p>
    <w:p w14:paraId="1EB8CF2C" w14:textId="77777777" w:rsidR="002D2374" w:rsidRPr="005F417B" w:rsidRDefault="002D2374"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（一）</w:t>
      </w:r>
      <w:r w:rsidR="00A77175" w:rsidRPr="005F417B">
        <w:rPr>
          <w:rFonts w:ascii="宋体" w:eastAsia="宋体" w:hAnsi="宋体" w:hint="eastAsia"/>
          <w:sz w:val="24"/>
          <w:szCs w:val="24"/>
        </w:rPr>
        <w:t>压缩</w:t>
      </w:r>
      <w:r w:rsidRPr="005F417B">
        <w:rPr>
          <w:rFonts w:ascii="宋体" w:eastAsia="宋体" w:hAnsi="宋体" w:hint="eastAsia"/>
          <w:sz w:val="24"/>
          <w:szCs w:val="24"/>
        </w:rPr>
        <w:t>剩余控制权</w:t>
      </w:r>
    </w:p>
    <w:p w14:paraId="32F08F18" w14:textId="77777777" w:rsidR="00A510E1" w:rsidRPr="005F417B" w:rsidRDefault="00A77175"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执法者的</w:t>
      </w:r>
      <w:r w:rsidR="003B4000" w:rsidRPr="005F417B">
        <w:rPr>
          <w:rFonts w:ascii="宋体" w:eastAsia="宋体" w:hAnsi="宋体" w:hint="eastAsia"/>
          <w:sz w:val="24"/>
          <w:szCs w:val="24"/>
        </w:rPr>
        <w:t>“剩余控制权”</w:t>
      </w:r>
      <w:r w:rsidRPr="005F417B">
        <w:rPr>
          <w:rFonts w:ascii="宋体" w:eastAsia="宋体" w:hAnsi="宋体" w:hint="eastAsia"/>
          <w:sz w:val="24"/>
          <w:szCs w:val="24"/>
        </w:rPr>
        <w:t>包括程序层面的剩余控制权和实体层面的剩余控制权。</w:t>
      </w:r>
      <w:r w:rsidR="00A510E1" w:rsidRPr="005F417B">
        <w:rPr>
          <w:rFonts w:ascii="宋体" w:eastAsia="宋体" w:hAnsi="宋体" w:hint="eastAsia"/>
          <w:sz w:val="24"/>
          <w:szCs w:val="24"/>
        </w:rPr>
        <w:t>压缩两种控制权的原理有一定区别，需要注意其基本思路的差异。</w:t>
      </w:r>
    </w:p>
    <w:p w14:paraId="51AE69D4" w14:textId="77777777" w:rsidR="004A656F" w:rsidRPr="005F417B" w:rsidRDefault="00A77175"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能够有效压缩</w:t>
      </w:r>
      <w:r w:rsidR="009A00EE" w:rsidRPr="005F417B">
        <w:rPr>
          <w:rFonts w:ascii="宋体" w:eastAsia="宋体" w:hAnsi="宋体" w:hint="eastAsia"/>
          <w:sz w:val="24"/>
          <w:szCs w:val="24"/>
        </w:rPr>
        <w:t>和规范</w:t>
      </w:r>
      <w:r w:rsidRPr="005F417B">
        <w:rPr>
          <w:rFonts w:ascii="宋体" w:eastAsia="宋体" w:hAnsi="宋体" w:hint="eastAsia"/>
          <w:sz w:val="24"/>
          <w:szCs w:val="24"/>
        </w:rPr>
        <w:t>程序层面剩余控制权的主要手段是流程</w:t>
      </w:r>
      <w:r w:rsidR="00665E4D" w:rsidRPr="005F417B">
        <w:rPr>
          <w:rFonts w:ascii="宋体" w:eastAsia="宋体" w:hAnsi="宋体" w:hint="eastAsia"/>
          <w:sz w:val="24"/>
          <w:szCs w:val="24"/>
        </w:rPr>
        <w:t>优化</w:t>
      </w:r>
      <w:r w:rsidRPr="005F417B">
        <w:rPr>
          <w:rFonts w:ascii="宋体" w:eastAsia="宋体" w:hAnsi="宋体" w:hint="eastAsia"/>
          <w:sz w:val="24"/>
          <w:szCs w:val="24"/>
        </w:rPr>
        <w:t>和审批</w:t>
      </w:r>
      <w:r w:rsidR="00665E4D" w:rsidRPr="005F417B">
        <w:rPr>
          <w:rFonts w:ascii="宋体" w:eastAsia="宋体" w:hAnsi="宋体" w:hint="eastAsia"/>
          <w:sz w:val="24"/>
          <w:szCs w:val="24"/>
        </w:rPr>
        <w:t>控制。流程优化</w:t>
      </w:r>
      <w:r w:rsidRPr="005F417B">
        <w:rPr>
          <w:rFonts w:ascii="宋体" w:eastAsia="宋体" w:hAnsi="宋体" w:hint="eastAsia"/>
          <w:sz w:val="24"/>
          <w:szCs w:val="24"/>
        </w:rPr>
        <w:t>包括基于电子系统的标准操作流程和电子系统以外的</w:t>
      </w:r>
      <w:r w:rsidR="006405EA" w:rsidRPr="005F417B">
        <w:rPr>
          <w:rFonts w:ascii="宋体" w:eastAsia="宋体" w:hAnsi="宋体" w:hint="eastAsia"/>
          <w:sz w:val="24"/>
          <w:szCs w:val="24"/>
        </w:rPr>
        <w:t>参考</w:t>
      </w:r>
      <w:r w:rsidRPr="005F417B">
        <w:rPr>
          <w:rFonts w:ascii="宋体" w:eastAsia="宋体" w:hAnsi="宋体" w:hint="eastAsia"/>
          <w:sz w:val="24"/>
          <w:szCs w:val="24"/>
        </w:rPr>
        <w:t>操作流程，前者能够直接限定</w:t>
      </w:r>
      <w:r w:rsidR="006405EA" w:rsidRPr="005F417B">
        <w:rPr>
          <w:rFonts w:ascii="宋体" w:eastAsia="宋体" w:hAnsi="宋体" w:hint="eastAsia"/>
          <w:sz w:val="24"/>
          <w:szCs w:val="24"/>
        </w:rPr>
        <w:t>操作的时限、方式、步骤和要素，应对常规办案需求；后者能够指引执法者在一定范围内按照成熟的模板</w:t>
      </w:r>
      <w:proofErr w:type="gramStart"/>
      <w:r w:rsidR="006405EA" w:rsidRPr="005F417B">
        <w:rPr>
          <w:rFonts w:ascii="宋体" w:eastAsia="宋体" w:hAnsi="宋体" w:hint="eastAsia"/>
          <w:sz w:val="24"/>
          <w:szCs w:val="24"/>
        </w:rPr>
        <w:t>作出</w:t>
      </w:r>
      <w:proofErr w:type="gramEnd"/>
      <w:r w:rsidR="006405EA" w:rsidRPr="005F417B">
        <w:rPr>
          <w:rFonts w:ascii="宋体" w:eastAsia="宋体" w:hAnsi="宋体" w:hint="eastAsia"/>
          <w:sz w:val="24"/>
          <w:szCs w:val="24"/>
        </w:rPr>
        <w:t>行动，应对复杂的现场执法需要。如果出现异常情况需要</w:t>
      </w:r>
      <w:proofErr w:type="gramStart"/>
      <w:r w:rsidR="006405EA" w:rsidRPr="005F417B">
        <w:rPr>
          <w:rFonts w:ascii="宋体" w:eastAsia="宋体" w:hAnsi="宋体" w:hint="eastAsia"/>
          <w:sz w:val="24"/>
          <w:szCs w:val="24"/>
        </w:rPr>
        <w:t>特</w:t>
      </w:r>
      <w:proofErr w:type="gramEnd"/>
      <w:r w:rsidR="006405EA" w:rsidRPr="005F417B">
        <w:rPr>
          <w:rFonts w:ascii="宋体" w:eastAsia="宋体" w:hAnsi="宋体" w:hint="eastAsia"/>
          <w:sz w:val="24"/>
          <w:szCs w:val="24"/>
        </w:rPr>
        <w:t>事特办，则通过设置一定的审批流程压缩剩余控制权。由此，每一种执法办案的操作都可以被纳入模块化的执法流程之内，并且尽可能以数据的形式记录和留存。企业合</w:t>
      </w:r>
      <w:proofErr w:type="gramStart"/>
      <w:r w:rsidR="006405EA" w:rsidRPr="005F417B">
        <w:rPr>
          <w:rFonts w:ascii="宋体" w:eastAsia="宋体" w:hAnsi="宋体" w:hint="eastAsia"/>
          <w:sz w:val="24"/>
          <w:szCs w:val="24"/>
        </w:rPr>
        <w:t>规</w:t>
      </w:r>
      <w:proofErr w:type="gramEnd"/>
      <w:r w:rsidR="006405EA" w:rsidRPr="005F417B">
        <w:rPr>
          <w:rFonts w:ascii="宋体" w:eastAsia="宋体" w:hAnsi="宋体" w:hint="eastAsia"/>
          <w:sz w:val="24"/>
          <w:szCs w:val="24"/>
        </w:rPr>
        <w:t>建设为压缩和规范剩余控制权的操作提供了</w:t>
      </w:r>
      <w:r w:rsidR="006405EA" w:rsidRPr="005F417B">
        <w:rPr>
          <w:rFonts w:ascii="宋体" w:eastAsia="宋体" w:hAnsi="宋体" w:hint="eastAsia"/>
          <w:sz w:val="24"/>
          <w:szCs w:val="24"/>
        </w:rPr>
        <w:lastRenderedPageBreak/>
        <w:t>非常有益的参考。面对</w:t>
      </w:r>
      <w:r w:rsidR="00332BC9" w:rsidRPr="005F417B">
        <w:rPr>
          <w:rFonts w:ascii="宋体" w:eastAsia="宋体" w:hAnsi="宋体" w:hint="eastAsia"/>
          <w:sz w:val="24"/>
          <w:szCs w:val="24"/>
        </w:rPr>
        <w:t>来自法律原则和法律规则的种种</w:t>
      </w:r>
      <w:r w:rsidR="006405EA" w:rsidRPr="005F417B">
        <w:rPr>
          <w:rFonts w:ascii="宋体" w:eastAsia="宋体" w:hAnsi="宋体" w:hint="eastAsia"/>
          <w:sz w:val="24"/>
          <w:szCs w:val="24"/>
        </w:rPr>
        <w:t>要求，</w:t>
      </w:r>
      <w:r w:rsidR="00332BC9" w:rsidRPr="005F417B">
        <w:rPr>
          <w:rFonts w:ascii="宋体" w:eastAsia="宋体" w:hAnsi="宋体" w:hint="eastAsia"/>
          <w:sz w:val="24"/>
          <w:szCs w:val="24"/>
        </w:rPr>
        <w:t>企业合</w:t>
      </w:r>
      <w:proofErr w:type="gramStart"/>
      <w:r w:rsidR="00332BC9" w:rsidRPr="005F417B">
        <w:rPr>
          <w:rFonts w:ascii="宋体" w:eastAsia="宋体" w:hAnsi="宋体" w:hint="eastAsia"/>
          <w:sz w:val="24"/>
          <w:szCs w:val="24"/>
        </w:rPr>
        <w:t>规</w:t>
      </w:r>
      <w:proofErr w:type="gramEnd"/>
      <w:r w:rsidR="00332BC9" w:rsidRPr="005F417B">
        <w:rPr>
          <w:rFonts w:ascii="宋体" w:eastAsia="宋体" w:hAnsi="宋体" w:hint="eastAsia"/>
          <w:sz w:val="24"/>
          <w:szCs w:val="24"/>
        </w:rPr>
        <w:t>追求“理念规则化、规则流程化、流程表单化、表单数据化”</w:t>
      </w:r>
      <w:r w:rsidR="004A656F" w:rsidRPr="005F417B">
        <w:rPr>
          <w:rFonts w:ascii="宋体" w:eastAsia="宋体" w:hAnsi="宋体" w:hint="eastAsia"/>
          <w:sz w:val="24"/>
          <w:szCs w:val="24"/>
        </w:rPr>
        <w:t>，</w:t>
      </w:r>
      <w:r w:rsidR="00332BC9" w:rsidRPr="005F417B">
        <w:rPr>
          <w:rFonts w:ascii="宋体" w:eastAsia="宋体" w:hAnsi="宋体" w:hint="eastAsia"/>
          <w:sz w:val="24"/>
          <w:szCs w:val="24"/>
        </w:rPr>
        <w:t>从而实现法律风险可量化、可追溯的全面控制。</w:t>
      </w:r>
      <w:r w:rsidR="00A510E1" w:rsidRPr="005F417B">
        <w:rPr>
          <w:rFonts w:ascii="宋体" w:eastAsia="宋体" w:hAnsi="宋体" w:hint="eastAsia"/>
          <w:sz w:val="24"/>
          <w:szCs w:val="24"/>
        </w:rPr>
        <w:t>因此，合理压缩程序层面的剩余控制权，就应当</w:t>
      </w:r>
      <w:r w:rsidR="004A656F" w:rsidRPr="005F417B">
        <w:rPr>
          <w:rFonts w:ascii="宋体" w:eastAsia="宋体" w:hAnsi="宋体" w:hint="eastAsia"/>
          <w:sz w:val="24"/>
          <w:szCs w:val="24"/>
        </w:rPr>
        <w:t>以《七项规定》为基础，全面实现规则流程化及流程数据化，</w:t>
      </w:r>
      <w:r w:rsidR="002748D9" w:rsidRPr="005F417B">
        <w:rPr>
          <w:rFonts w:ascii="宋体" w:eastAsia="宋体" w:hAnsi="宋体" w:hint="eastAsia"/>
          <w:sz w:val="24"/>
          <w:szCs w:val="24"/>
        </w:rPr>
        <w:t>探索能够尽可能合理平衡正常执法裁量权行使需求和防止滥用裁量权的最优流程。</w:t>
      </w:r>
      <w:r w:rsidR="00A510E1" w:rsidRPr="005F417B">
        <w:rPr>
          <w:rFonts w:ascii="宋体" w:eastAsia="宋体" w:hAnsi="宋体" w:hint="eastAsia"/>
          <w:sz w:val="24"/>
          <w:szCs w:val="24"/>
        </w:rPr>
        <w:t>优化执法办案流程也是公安执法规范化建设的重要工作内容之一，尽管无法在所有场景中均一步到位地完成优化，我们仍可秉持模块优化的思路，将执法流程分解为若干模块，根据实践经验逐个模块打磨完善</w:t>
      </w:r>
      <w:r w:rsidR="00E44C0D" w:rsidRPr="005F417B">
        <w:rPr>
          <w:rFonts w:ascii="宋体" w:eastAsia="宋体" w:hAnsi="宋体" w:hint="eastAsia"/>
          <w:sz w:val="24"/>
          <w:szCs w:val="24"/>
        </w:rPr>
        <w:t>：对于所有常规执法办案操作，</w:t>
      </w:r>
      <w:r w:rsidR="00F51C84" w:rsidRPr="005F417B">
        <w:rPr>
          <w:rFonts w:ascii="宋体" w:eastAsia="宋体" w:hAnsi="宋体" w:hint="eastAsia"/>
          <w:sz w:val="24"/>
          <w:szCs w:val="24"/>
        </w:rPr>
        <w:t>包括公安机关在辖区内执法办案的一般操作，也包括异地用警和多地合作的各种常规操作，</w:t>
      </w:r>
      <w:r w:rsidR="00E44C0D" w:rsidRPr="005F417B">
        <w:rPr>
          <w:rFonts w:ascii="宋体" w:eastAsia="宋体" w:hAnsi="宋体" w:hint="eastAsia"/>
          <w:sz w:val="24"/>
          <w:szCs w:val="24"/>
        </w:rPr>
        <w:t>均贴合执法办案实践需求进行标准化设计；对于超出常规需求但不违背法律精神的特殊操作，设置较高层级的审批通道，或留存紧急处理渠道及事后补充审批或备案的方式。通过不断优化执法办案的标准流程设计，剩余控制权可以被压缩到合理范围内，并且尽可能实现行使剩余控制权记录留痕、数据</w:t>
      </w:r>
      <w:r w:rsidR="00665E4D" w:rsidRPr="005F417B">
        <w:rPr>
          <w:rFonts w:ascii="宋体" w:eastAsia="宋体" w:hAnsi="宋体" w:hint="eastAsia"/>
          <w:sz w:val="24"/>
          <w:szCs w:val="24"/>
        </w:rPr>
        <w:t>完备，便于随时进行事中和事后监督。</w:t>
      </w:r>
    </w:p>
    <w:p w14:paraId="2B1EC940" w14:textId="77777777" w:rsidR="00E311C8" w:rsidRPr="005F417B" w:rsidRDefault="00665E4D"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能够有效压缩</w:t>
      </w:r>
      <w:r w:rsidR="009A00EE" w:rsidRPr="005F417B">
        <w:rPr>
          <w:rFonts w:ascii="宋体" w:eastAsia="宋体" w:hAnsi="宋体" w:hint="eastAsia"/>
          <w:sz w:val="24"/>
          <w:szCs w:val="24"/>
        </w:rPr>
        <w:t>和规范</w:t>
      </w:r>
      <w:r w:rsidRPr="005F417B">
        <w:rPr>
          <w:rFonts w:ascii="宋体" w:eastAsia="宋体" w:hAnsi="宋体" w:hint="eastAsia"/>
          <w:sz w:val="24"/>
          <w:szCs w:val="24"/>
        </w:rPr>
        <w:t>实体层面剩余控制权的主要</w:t>
      </w:r>
      <w:proofErr w:type="gramStart"/>
      <w:r w:rsidRPr="005F417B">
        <w:rPr>
          <w:rFonts w:ascii="宋体" w:eastAsia="宋体" w:hAnsi="宋体" w:hint="eastAsia"/>
          <w:sz w:val="24"/>
          <w:szCs w:val="24"/>
        </w:rPr>
        <w:t>手段是裁量</w:t>
      </w:r>
      <w:proofErr w:type="gramEnd"/>
      <w:r w:rsidRPr="005F417B">
        <w:rPr>
          <w:rFonts w:ascii="宋体" w:eastAsia="宋体" w:hAnsi="宋体" w:hint="eastAsia"/>
          <w:sz w:val="24"/>
          <w:szCs w:val="24"/>
        </w:rPr>
        <w:t>基准和</w:t>
      </w:r>
      <w:r w:rsidR="00E311C8" w:rsidRPr="005F417B">
        <w:rPr>
          <w:rFonts w:ascii="宋体" w:eastAsia="宋体" w:hAnsi="宋体" w:hint="eastAsia"/>
          <w:sz w:val="24"/>
          <w:szCs w:val="24"/>
        </w:rPr>
        <w:t>办案指引</w:t>
      </w:r>
      <w:r w:rsidR="008D6B2E" w:rsidRPr="005F417B">
        <w:rPr>
          <w:rFonts w:ascii="宋体" w:eastAsia="宋体" w:hAnsi="宋体" w:hint="eastAsia"/>
          <w:sz w:val="24"/>
          <w:szCs w:val="24"/>
        </w:rPr>
        <w:t>。裁量基准属于对裁量权行使的事前控制</w:t>
      </w:r>
      <w:r w:rsidR="007E2D8B" w:rsidRPr="005F417B">
        <w:rPr>
          <w:rFonts w:ascii="宋体" w:eastAsia="宋体" w:hAnsi="宋体" w:hint="eastAsia"/>
          <w:sz w:val="24"/>
          <w:szCs w:val="24"/>
        </w:rPr>
        <w:t>，有助于</w:t>
      </w:r>
      <w:r w:rsidR="00223779" w:rsidRPr="005F417B">
        <w:rPr>
          <w:rFonts w:ascii="宋体" w:eastAsia="宋体" w:hAnsi="宋体" w:hint="eastAsia"/>
          <w:sz w:val="24"/>
          <w:szCs w:val="24"/>
        </w:rPr>
        <w:t>细化</w:t>
      </w:r>
      <w:r w:rsidR="007E2D8B" w:rsidRPr="005F417B">
        <w:rPr>
          <w:rFonts w:ascii="宋体" w:eastAsia="宋体" w:hAnsi="宋体" w:hint="eastAsia"/>
          <w:sz w:val="24"/>
          <w:szCs w:val="24"/>
        </w:rPr>
        <w:t>相关裁量权</w:t>
      </w:r>
      <w:r w:rsidR="00223779" w:rsidRPr="005F417B">
        <w:rPr>
          <w:rFonts w:ascii="宋体" w:eastAsia="宋体" w:hAnsi="宋体" w:hint="eastAsia"/>
          <w:sz w:val="24"/>
          <w:szCs w:val="24"/>
        </w:rPr>
        <w:t>的行使</w:t>
      </w:r>
      <w:r w:rsidR="007E2D8B" w:rsidRPr="005F417B">
        <w:rPr>
          <w:rFonts w:ascii="宋体" w:eastAsia="宋体" w:hAnsi="宋体" w:hint="eastAsia"/>
          <w:sz w:val="24"/>
          <w:szCs w:val="24"/>
        </w:rPr>
        <w:t>，</w:t>
      </w:r>
      <w:r w:rsidR="00223779" w:rsidRPr="005F417B">
        <w:rPr>
          <w:rFonts w:ascii="宋体" w:eastAsia="宋体" w:hAnsi="宋体" w:hint="eastAsia"/>
          <w:sz w:val="24"/>
          <w:szCs w:val="24"/>
        </w:rPr>
        <w:t>促进裁</w:t>
      </w:r>
      <w:proofErr w:type="gramStart"/>
      <w:r w:rsidR="00223779" w:rsidRPr="005F417B">
        <w:rPr>
          <w:rFonts w:ascii="宋体" w:eastAsia="宋体" w:hAnsi="宋体" w:hint="eastAsia"/>
          <w:sz w:val="24"/>
          <w:szCs w:val="24"/>
        </w:rPr>
        <w:t>量结果</w:t>
      </w:r>
      <w:proofErr w:type="gramEnd"/>
      <w:r w:rsidR="00223779" w:rsidRPr="005F417B">
        <w:rPr>
          <w:rFonts w:ascii="宋体" w:eastAsia="宋体" w:hAnsi="宋体" w:hint="eastAsia"/>
          <w:sz w:val="24"/>
          <w:szCs w:val="24"/>
        </w:rPr>
        <w:t>的一致性、公正性和</w:t>
      </w:r>
      <w:proofErr w:type="gramStart"/>
      <w:r w:rsidR="00223779" w:rsidRPr="005F417B">
        <w:rPr>
          <w:rFonts w:ascii="宋体" w:eastAsia="宋体" w:hAnsi="宋体" w:hint="eastAsia"/>
          <w:sz w:val="24"/>
          <w:szCs w:val="24"/>
        </w:rPr>
        <w:t>可</w:t>
      </w:r>
      <w:proofErr w:type="gramEnd"/>
      <w:r w:rsidR="00223779" w:rsidRPr="005F417B">
        <w:rPr>
          <w:rFonts w:ascii="宋体" w:eastAsia="宋体" w:hAnsi="宋体" w:hint="eastAsia"/>
          <w:sz w:val="24"/>
          <w:szCs w:val="24"/>
        </w:rPr>
        <w:t>预期性</w:t>
      </w:r>
      <w:r w:rsidR="007E2D8B" w:rsidRPr="005F417B">
        <w:rPr>
          <w:rFonts w:ascii="宋体" w:eastAsia="宋体" w:hAnsi="宋体" w:hint="eastAsia"/>
          <w:sz w:val="24"/>
          <w:szCs w:val="24"/>
        </w:rPr>
        <w:t>。</w:t>
      </w:r>
      <w:r w:rsidR="009A00EE" w:rsidRPr="005F417B">
        <w:rPr>
          <w:rFonts w:ascii="宋体" w:eastAsia="宋体" w:hAnsi="宋体" w:hint="eastAsia"/>
          <w:sz w:val="24"/>
          <w:szCs w:val="24"/>
        </w:rPr>
        <w:t>当然，裁量基准有可能对执法者的裁量余地作过度僵化的限制，</w:t>
      </w:r>
      <w:r w:rsidR="004911E4" w:rsidRPr="005F417B">
        <w:rPr>
          <w:rFonts w:ascii="宋体" w:eastAsia="宋体" w:hAnsi="宋体" w:hint="eastAsia"/>
          <w:sz w:val="24"/>
          <w:szCs w:val="24"/>
        </w:rPr>
        <w:t>如果存在合理的、特别或充分的理由，行政机关可以基于案件的重要特殊性或者外在情势的可能变化，采取与裁量基准不一致的行为</w:t>
      </w:r>
      <w:r w:rsidR="004911E4" w:rsidRPr="005F417B">
        <w:rPr>
          <w:rFonts w:ascii="宋体" w:eastAsia="宋体" w:hAnsi="宋体" w:hint="eastAsia"/>
          <w:sz w:val="24"/>
          <w:szCs w:val="24"/>
          <w:vertAlign w:val="superscript"/>
        </w:rPr>
        <w:t>[</w:t>
      </w:r>
      <w:r w:rsidR="004911E4" w:rsidRPr="005F417B">
        <w:rPr>
          <w:rStyle w:val="a9"/>
          <w:rFonts w:ascii="宋体" w:eastAsia="宋体" w:hAnsi="宋体"/>
          <w:sz w:val="24"/>
          <w:szCs w:val="24"/>
        </w:rPr>
        <w:endnoteReference w:id="12"/>
      </w:r>
      <w:r w:rsidR="004911E4" w:rsidRPr="005F417B">
        <w:rPr>
          <w:rFonts w:ascii="宋体" w:eastAsia="宋体" w:hAnsi="宋体"/>
          <w:sz w:val="24"/>
          <w:szCs w:val="24"/>
          <w:vertAlign w:val="superscript"/>
        </w:rPr>
        <w:t>]</w:t>
      </w:r>
      <w:r w:rsidR="004911E4" w:rsidRPr="005F417B">
        <w:rPr>
          <w:rFonts w:ascii="宋体" w:eastAsia="宋体" w:hAnsi="宋体" w:hint="eastAsia"/>
          <w:sz w:val="24"/>
          <w:szCs w:val="24"/>
        </w:rPr>
        <w:t>。</w:t>
      </w:r>
      <w:r w:rsidR="009A00EE" w:rsidRPr="005F417B">
        <w:rPr>
          <w:rFonts w:ascii="宋体" w:eastAsia="宋体" w:hAnsi="宋体" w:hint="eastAsia"/>
          <w:sz w:val="24"/>
          <w:szCs w:val="24"/>
        </w:rPr>
        <w:t>这就需要</w:t>
      </w:r>
      <w:r w:rsidR="00144DE0" w:rsidRPr="005F417B">
        <w:rPr>
          <w:rFonts w:ascii="宋体" w:eastAsia="宋体" w:hAnsi="宋体" w:hint="eastAsia"/>
          <w:sz w:val="24"/>
          <w:szCs w:val="24"/>
        </w:rPr>
        <w:t>在设计裁量基准时充分考虑出现特殊情形的可能性，</w:t>
      </w:r>
      <w:r w:rsidR="008C733E" w:rsidRPr="005F417B">
        <w:rPr>
          <w:rFonts w:ascii="宋体" w:eastAsia="宋体" w:hAnsi="宋体" w:hint="eastAsia"/>
          <w:sz w:val="24"/>
          <w:szCs w:val="24"/>
        </w:rPr>
        <w:t>预留</w:t>
      </w:r>
      <w:r w:rsidR="00144DE0" w:rsidRPr="005F417B">
        <w:rPr>
          <w:rFonts w:ascii="宋体" w:eastAsia="宋体" w:hAnsi="宋体" w:hint="eastAsia"/>
          <w:sz w:val="24"/>
          <w:szCs w:val="24"/>
        </w:rPr>
        <w:t>必要的</w:t>
      </w:r>
      <w:r w:rsidR="008C733E" w:rsidRPr="005F417B">
        <w:rPr>
          <w:rFonts w:ascii="宋体" w:eastAsia="宋体" w:hAnsi="宋体" w:hint="eastAsia"/>
          <w:sz w:val="24"/>
          <w:szCs w:val="24"/>
        </w:rPr>
        <w:t>回旋</w:t>
      </w:r>
      <w:r w:rsidR="00144DE0" w:rsidRPr="005F417B">
        <w:rPr>
          <w:rFonts w:ascii="宋体" w:eastAsia="宋体" w:hAnsi="宋体" w:hint="eastAsia"/>
          <w:sz w:val="24"/>
          <w:szCs w:val="24"/>
        </w:rPr>
        <w:t>余地，</w:t>
      </w:r>
      <w:r w:rsidR="004911E4" w:rsidRPr="005F417B">
        <w:rPr>
          <w:rFonts w:ascii="宋体" w:eastAsia="宋体" w:hAnsi="宋体" w:hint="eastAsia"/>
          <w:sz w:val="24"/>
          <w:szCs w:val="24"/>
        </w:rPr>
        <w:t>可以</w:t>
      </w:r>
      <w:r w:rsidR="00144DE0" w:rsidRPr="005F417B">
        <w:rPr>
          <w:rFonts w:ascii="宋体" w:eastAsia="宋体" w:hAnsi="宋体" w:hint="eastAsia"/>
          <w:sz w:val="24"/>
          <w:szCs w:val="24"/>
        </w:rPr>
        <w:t>辅之以</w:t>
      </w:r>
      <w:r w:rsidR="004911E4" w:rsidRPr="005F417B">
        <w:rPr>
          <w:rFonts w:ascii="宋体" w:eastAsia="宋体" w:hAnsi="宋体" w:hint="eastAsia"/>
          <w:sz w:val="24"/>
          <w:szCs w:val="24"/>
        </w:rPr>
        <w:t>专门备案和说明理由</w:t>
      </w:r>
      <w:r w:rsidR="00144DE0" w:rsidRPr="005F417B">
        <w:rPr>
          <w:rFonts w:ascii="宋体" w:eastAsia="宋体" w:hAnsi="宋体" w:hint="eastAsia"/>
          <w:sz w:val="24"/>
          <w:szCs w:val="24"/>
        </w:rPr>
        <w:t>的控权手段。</w:t>
      </w:r>
      <w:r w:rsidR="00E311C8" w:rsidRPr="005F417B">
        <w:rPr>
          <w:rFonts w:ascii="宋体" w:eastAsia="宋体" w:hAnsi="宋体" w:hint="eastAsia"/>
          <w:sz w:val="24"/>
          <w:szCs w:val="24"/>
        </w:rPr>
        <w:t>对于不适宜运用裁量基准的</w:t>
      </w:r>
      <w:r w:rsidR="0068412B" w:rsidRPr="005F417B">
        <w:rPr>
          <w:rFonts w:ascii="宋体" w:eastAsia="宋体" w:hAnsi="宋体" w:hint="eastAsia"/>
          <w:sz w:val="24"/>
          <w:szCs w:val="24"/>
        </w:rPr>
        <w:t>情形</w:t>
      </w:r>
      <w:r w:rsidR="00E311C8" w:rsidRPr="005F417B">
        <w:rPr>
          <w:rFonts w:ascii="宋体" w:eastAsia="宋体" w:hAnsi="宋体" w:hint="eastAsia"/>
          <w:sz w:val="24"/>
          <w:szCs w:val="24"/>
        </w:rPr>
        <w:t>，</w:t>
      </w:r>
      <w:r w:rsidR="0068412B" w:rsidRPr="005F417B">
        <w:rPr>
          <w:rFonts w:ascii="宋体" w:eastAsia="宋体" w:hAnsi="宋体" w:hint="eastAsia"/>
          <w:sz w:val="24"/>
          <w:szCs w:val="24"/>
        </w:rPr>
        <w:t>公安机关</w:t>
      </w:r>
      <w:r w:rsidR="00E311C8" w:rsidRPr="005F417B">
        <w:rPr>
          <w:rFonts w:ascii="宋体" w:eastAsia="宋体" w:hAnsi="宋体" w:hint="eastAsia"/>
          <w:sz w:val="24"/>
          <w:szCs w:val="24"/>
        </w:rPr>
        <w:t>也可以采用办案指引的方式，</w:t>
      </w:r>
      <w:r w:rsidR="0068412B" w:rsidRPr="005F417B">
        <w:rPr>
          <w:rFonts w:ascii="宋体" w:eastAsia="宋体" w:hAnsi="宋体" w:hint="eastAsia"/>
          <w:sz w:val="24"/>
          <w:szCs w:val="24"/>
        </w:rPr>
        <w:t>通过不断总结全国范围内较为成功的执法办案经验，向一线执法单位</w:t>
      </w:r>
      <w:r w:rsidR="00E311C8" w:rsidRPr="005F417B">
        <w:rPr>
          <w:rFonts w:ascii="宋体" w:eastAsia="宋体" w:hAnsi="宋体" w:hint="eastAsia"/>
          <w:sz w:val="24"/>
          <w:szCs w:val="24"/>
        </w:rPr>
        <w:t>提供</w:t>
      </w:r>
      <w:r w:rsidR="0068412B" w:rsidRPr="005F417B">
        <w:rPr>
          <w:rFonts w:ascii="宋体" w:eastAsia="宋体" w:hAnsi="宋体" w:hint="eastAsia"/>
          <w:sz w:val="24"/>
          <w:szCs w:val="24"/>
        </w:rPr>
        <w:t>若干</w:t>
      </w:r>
      <w:r w:rsidR="00E311C8" w:rsidRPr="005F417B">
        <w:rPr>
          <w:rFonts w:ascii="宋体" w:eastAsia="宋体" w:hAnsi="宋体" w:hint="eastAsia"/>
          <w:sz w:val="24"/>
          <w:szCs w:val="24"/>
        </w:rPr>
        <w:t>经典情形下的</w:t>
      </w:r>
      <w:r w:rsidR="0068412B" w:rsidRPr="005F417B">
        <w:rPr>
          <w:rFonts w:ascii="宋体" w:eastAsia="宋体" w:hAnsi="宋体" w:hint="eastAsia"/>
          <w:sz w:val="24"/>
          <w:szCs w:val="24"/>
        </w:rPr>
        <w:t>参考</w:t>
      </w:r>
      <w:r w:rsidR="00E311C8" w:rsidRPr="005F417B">
        <w:rPr>
          <w:rFonts w:ascii="宋体" w:eastAsia="宋体" w:hAnsi="宋体" w:hint="eastAsia"/>
          <w:sz w:val="24"/>
          <w:szCs w:val="24"/>
        </w:rPr>
        <w:t>处理方案，</w:t>
      </w:r>
      <w:r w:rsidR="0068412B" w:rsidRPr="005F417B">
        <w:rPr>
          <w:rFonts w:ascii="宋体" w:eastAsia="宋体" w:hAnsi="宋体" w:hint="eastAsia"/>
          <w:sz w:val="24"/>
          <w:szCs w:val="24"/>
        </w:rPr>
        <w:t>并要求执法单位和人员对明显偏离参考处理方案的执法活动进行报告并说明理由。</w:t>
      </w:r>
    </w:p>
    <w:p w14:paraId="571B70EB" w14:textId="77777777" w:rsidR="004A656F" w:rsidRPr="005F417B" w:rsidRDefault="00D9580D"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通过上述几方面的机制设计“组合拳”，执法者在程序和实体两个层面的剩余控制权可以被逐步压缩到合理范围内，实现越来越严格和精确的执法规范化效果。不过，仅仅压缩和规范剩余控制权是不够的，要从根本上预防逐利性执法，还需要下大力气消减信息不对称，使负有监督职责的机构和人员能够及时发现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的情形并采取有效</w:t>
      </w:r>
      <w:r w:rsidR="008C733E" w:rsidRPr="005F417B">
        <w:rPr>
          <w:rFonts w:ascii="宋体" w:eastAsia="宋体" w:hAnsi="宋体" w:hint="eastAsia"/>
          <w:sz w:val="24"/>
          <w:szCs w:val="24"/>
        </w:rPr>
        <w:t>纠正</w:t>
      </w:r>
      <w:r w:rsidRPr="005F417B">
        <w:rPr>
          <w:rFonts w:ascii="宋体" w:eastAsia="宋体" w:hAnsi="宋体" w:hint="eastAsia"/>
          <w:sz w:val="24"/>
          <w:szCs w:val="24"/>
        </w:rPr>
        <w:t>措施。</w:t>
      </w:r>
    </w:p>
    <w:p w14:paraId="52C7CAF3" w14:textId="77777777" w:rsidR="00FC5A41" w:rsidRPr="005F417B" w:rsidRDefault="002D2374"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（二）消减信息不对称</w:t>
      </w:r>
    </w:p>
    <w:p w14:paraId="55C1B57A" w14:textId="77777777" w:rsidR="00D9580D" w:rsidRPr="005F417B" w:rsidRDefault="00F51C84"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消减信息不对称的主要方向是使监督者能够及时掌握有关逐利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的更多信息。在数字警务日益发达的</w:t>
      </w:r>
      <w:r w:rsidR="008C733E" w:rsidRPr="005F417B">
        <w:rPr>
          <w:rFonts w:ascii="宋体" w:eastAsia="宋体" w:hAnsi="宋体" w:hint="eastAsia"/>
          <w:sz w:val="24"/>
          <w:szCs w:val="24"/>
        </w:rPr>
        <w:t>背景</w:t>
      </w:r>
      <w:r w:rsidRPr="005F417B">
        <w:rPr>
          <w:rFonts w:ascii="宋体" w:eastAsia="宋体" w:hAnsi="宋体" w:hint="eastAsia"/>
          <w:sz w:val="24"/>
          <w:szCs w:val="24"/>
        </w:rPr>
        <w:t>下，数据监测可以成为消减信息不对称的重</w:t>
      </w:r>
      <w:r w:rsidRPr="005F417B">
        <w:rPr>
          <w:rFonts w:ascii="宋体" w:eastAsia="宋体" w:hAnsi="宋体" w:hint="eastAsia"/>
          <w:sz w:val="24"/>
          <w:szCs w:val="24"/>
        </w:rPr>
        <w:lastRenderedPageBreak/>
        <w:t>要手段。</w:t>
      </w:r>
      <w:r w:rsidR="004761B5" w:rsidRPr="005F417B">
        <w:rPr>
          <w:rFonts w:ascii="宋体" w:eastAsia="宋体" w:hAnsi="宋体" w:hint="eastAsia"/>
          <w:sz w:val="24"/>
          <w:szCs w:val="24"/>
        </w:rPr>
        <w:t>面对逐利性执法，数据监测可以针对资金面、流程面和结果面展开。首先，尽管我们难以对整个利益流动情况进行数据分析，也至少可以分析公安机关掌控范围内的资金相关数据，如发现自动检测罚没收入异常增加、罚款数额分布异常偏高、罚款时间过度集中等情况，可以标记为逐利</w:t>
      </w:r>
      <w:proofErr w:type="gramStart"/>
      <w:r w:rsidR="004761B5" w:rsidRPr="005F417B">
        <w:rPr>
          <w:rFonts w:ascii="宋体" w:eastAsia="宋体" w:hAnsi="宋体" w:hint="eastAsia"/>
          <w:sz w:val="24"/>
          <w:szCs w:val="24"/>
        </w:rPr>
        <w:t>性执法</w:t>
      </w:r>
      <w:proofErr w:type="gramEnd"/>
      <w:r w:rsidR="004761B5" w:rsidRPr="005F417B">
        <w:rPr>
          <w:rFonts w:ascii="宋体" w:eastAsia="宋体" w:hAnsi="宋体" w:hint="eastAsia"/>
          <w:sz w:val="24"/>
          <w:szCs w:val="24"/>
        </w:rPr>
        <w:t>嫌疑并自动进行风险预警。其次，数据监测也可以被用于</w:t>
      </w:r>
      <w:r w:rsidR="00E311C8" w:rsidRPr="005F417B">
        <w:rPr>
          <w:rFonts w:ascii="宋体" w:eastAsia="宋体" w:hAnsi="宋体" w:hint="eastAsia"/>
          <w:sz w:val="24"/>
          <w:szCs w:val="24"/>
        </w:rPr>
        <w:t>监督</w:t>
      </w:r>
      <w:r w:rsidR="004761B5" w:rsidRPr="005F417B">
        <w:rPr>
          <w:rFonts w:ascii="宋体" w:eastAsia="宋体" w:hAnsi="宋体" w:hint="eastAsia"/>
          <w:sz w:val="24"/>
          <w:szCs w:val="24"/>
        </w:rPr>
        <w:t>实体层面的剩余控制权</w:t>
      </w:r>
      <w:r w:rsidR="00E311C8" w:rsidRPr="005F417B">
        <w:rPr>
          <w:rFonts w:ascii="宋体" w:eastAsia="宋体" w:hAnsi="宋体" w:hint="eastAsia"/>
          <w:sz w:val="24"/>
          <w:szCs w:val="24"/>
        </w:rPr>
        <w:t>行使情况</w:t>
      </w:r>
      <w:r w:rsidR="004761B5" w:rsidRPr="005F417B">
        <w:rPr>
          <w:rFonts w:ascii="宋体" w:eastAsia="宋体" w:hAnsi="宋体" w:hint="eastAsia"/>
          <w:sz w:val="24"/>
          <w:szCs w:val="24"/>
        </w:rPr>
        <w:t>，即便资金面没有发现异常或一时未建立相关</w:t>
      </w:r>
      <w:r w:rsidR="00E311C8" w:rsidRPr="005F417B">
        <w:rPr>
          <w:rFonts w:ascii="宋体" w:eastAsia="宋体" w:hAnsi="宋体" w:hint="eastAsia"/>
          <w:sz w:val="24"/>
          <w:szCs w:val="24"/>
        </w:rPr>
        <w:t>监测系统</w:t>
      </w:r>
      <w:r w:rsidR="004761B5" w:rsidRPr="005F417B">
        <w:rPr>
          <w:rFonts w:ascii="宋体" w:eastAsia="宋体" w:hAnsi="宋体" w:hint="eastAsia"/>
          <w:sz w:val="24"/>
          <w:szCs w:val="24"/>
        </w:rPr>
        <w:t>，</w:t>
      </w:r>
      <w:r w:rsidR="00E311C8" w:rsidRPr="005F417B">
        <w:rPr>
          <w:rFonts w:ascii="宋体" w:eastAsia="宋体" w:hAnsi="宋体" w:hint="eastAsia"/>
          <w:sz w:val="24"/>
          <w:szCs w:val="24"/>
        </w:rPr>
        <w:t>针对实体层面的数据监测也能发现若干端倪，</w:t>
      </w:r>
      <w:r w:rsidR="004761B5" w:rsidRPr="005F417B">
        <w:rPr>
          <w:rFonts w:ascii="宋体" w:eastAsia="宋体" w:hAnsi="宋体" w:hint="eastAsia"/>
          <w:sz w:val="24"/>
          <w:szCs w:val="24"/>
        </w:rPr>
        <w:t>如一段时间内的行政处罚</w:t>
      </w:r>
      <w:r w:rsidR="00E311C8" w:rsidRPr="005F417B">
        <w:rPr>
          <w:rFonts w:ascii="宋体" w:eastAsia="宋体" w:hAnsi="宋体" w:hint="eastAsia"/>
          <w:sz w:val="24"/>
          <w:szCs w:val="24"/>
        </w:rPr>
        <w:t>决定</w:t>
      </w:r>
      <w:r w:rsidR="004761B5" w:rsidRPr="005F417B">
        <w:rPr>
          <w:rFonts w:ascii="宋体" w:eastAsia="宋体" w:hAnsi="宋体" w:hint="eastAsia"/>
          <w:sz w:val="24"/>
          <w:szCs w:val="24"/>
        </w:rPr>
        <w:t>中出现</w:t>
      </w:r>
      <w:r w:rsidR="00E311C8" w:rsidRPr="005F417B">
        <w:rPr>
          <w:rFonts w:ascii="宋体" w:eastAsia="宋体" w:hAnsi="宋体" w:hint="eastAsia"/>
          <w:sz w:val="24"/>
          <w:szCs w:val="24"/>
        </w:rPr>
        <w:t>持续顶格或偏高的行政处罚，或者处罚时间过度集中，也可以作标记和预警处理。再次，数据监测还可以被用于监督程序层面的剩余控制权行使情况</w:t>
      </w:r>
      <w:r w:rsidRPr="005F417B">
        <w:rPr>
          <w:rFonts w:ascii="宋体" w:eastAsia="宋体" w:hAnsi="宋体" w:hint="eastAsia"/>
          <w:sz w:val="24"/>
          <w:szCs w:val="24"/>
        </w:rPr>
        <w:t>，及时发现异常数据，如批量满时限乃至超期的行政强制措施、异常变更的刑事强制措施等</w:t>
      </w:r>
      <w:r w:rsidR="00E311C8" w:rsidRPr="005F417B">
        <w:rPr>
          <w:rFonts w:ascii="宋体" w:eastAsia="宋体" w:hAnsi="宋体" w:hint="eastAsia"/>
          <w:sz w:val="24"/>
          <w:szCs w:val="24"/>
        </w:rPr>
        <w:t>。总之，</w:t>
      </w:r>
      <w:r w:rsidRPr="005F417B">
        <w:rPr>
          <w:rFonts w:ascii="宋体" w:eastAsia="宋体" w:hAnsi="宋体" w:hint="eastAsia"/>
          <w:sz w:val="24"/>
          <w:szCs w:val="24"/>
        </w:rPr>
        <w:t>通过优化数据分析系统、设置合理的模型和参数结构，</w:t>
      </w:r>
      <w:r w:rsidR="00E311C8" w:rsidRPr="005F417B">
        <w:rPr>
          <w:rFonts w:ascii="宋体" w:eastAsia="宋体" w:hAnsi="宋体" w:hint="eastAsia"/>
          <w:sz w:val="24"/>
          <w:szCs w:val="24"/>
        </w:rPr>
        <w:t>数据监测方法能够</w:t>
      </w:r>
      <w:r w:rsidRPr="005F417B">
        <w:rPr>
          <w:rFonts w:ascii="宋体" w:eastAsia="宋体" w:hAnsi="宋体" w:hint="eastAsia"/>
          <w:sz w:val="24"/>
          <w:szCs w:val="24"/>
        </w:rPr>
        <w:t>及时智能识别逐利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的风险，并向负有监督职责的机构和负责人发出预警信息。</w:t>
      </w:r>
      <w:r w:rsidR="00572F13" w:rsidRPr="005F417B">
        <w:rPr>
          <w:rFonts w:ascii="宋体" w:eastAsia="宋体" w:hAnsi="宋体" w:hint="eastAsia"/>
          <w:sz w:val="24"/>
          <w:szCs w:val="24"/>
        </w:rPr>
        <w:t>《国务院通知》明确要求“要定期对利用电子技术监控设备取证的行政处罚决定进行数据分析；对同一区域内的高频违法行为，要综合分析</w:t>
      </w:r>
      <w:proofErr w:type="gramStart"/>
      <w:r w:rsidR="00572F13" w:rsidRPr="005F417B">
        <w:rPr>
          <w:rFonts w:ascii="宋体" w:eastAsia="宋体" w:hAnsi="宋体" w:hint="eastAsia"/>
          <w:sz w:val="24"/>
          <w:szCs w:val="24"/>
        </w:rPr>
        <w:t>研</w:t>
      </w:r>
      <w:proofErr w:type="gramEnd"/>
      <w:r w:rsidR="00572F13" w:rsidRPr="005F417B">
        <w:rPr>
          <w:rFonts w:ascii="宋体" w:eastAsia="宋体" w:hAnsi="宋体" w:hint="eastAsia"/>
          <w:sz w:val="24"/>
          <w:szCs w:val="24"/>
        </w:rPr>
        <w:t>判原因，推动源头治理，需要改进行政管理行为的，及时采取相应措施，杜绝以罚代管。”这一要求就是对相关数据监测工作的</w:t>
      </w:r>
      <w:r w:rsidR="002B73B6" w:rsidRPr="005F417B">
        <w:rPr>
          <w:rFonts w:ascii="宋体" w:eastAsia="宋体" w:hAnsi="宋体" w:hint="eastAsia"/>
          <w:sz w:val="24"/>
          <w:szCs w:val="24"/>
        </w:rPr>
        <w:t>充分肯定和支持</w:t>
      </w:r>
      <w:r w:rsidR="00572F13" w:rsidRPr="005F417B">
        <w:rPr>
          <w:rFonts w:ascii="宋体" w:eastAsia="宋体" w:hAnsi="宋体" w:hint="eastAsia"/>
          <w:sz w:val="24"/>
          <w:szCs w:val="24"/>
        </w:rPr>
        <w:t>。</w:t>
      </w:r>
    </w:p>
    <w:p w14:paraId="035BE410" w14:textId="77777777" w:rsidR="006A0147" w:rsidRPr="005F417B" w:rsidRDefault="00E311C8"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不仅如此，公安机关还可以和其他党政机关及社会组织联动，发现逐利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的利益流动信息。</w:t>
      </w:r>
      <w:r w:rsidR="003633F4" w:rsidRPr="005F417B">
        <w:rPr>
          <w:rFonts w:ascii="宋体" w:eastAsia="宋体" w:hAnsi="宋体" w:hint="eastAsia"/>
          <w:sz w:val="24"/>
          <w:szCs w:val="24"/>
        </w:rPr>
        <w:t>逐利</w:t>
      </w:r>
      <w:proofErr w:type="gramStart"/>
      <w:r w:rsidR="003633F4" w:rsidRPr="005F417B">
        <w:rPr>
          <w:rFonts w:ascii="宋体" w:eastAsia="宋体" w:hAnsi="宋体" w:hint="eastAsia"/>
          <w:sz w:val="24"/>
          <w:szCs w:val="24"/>
        </w:rPr>
        <w:t>性执法</w:t>
      </w:r>
      <w:proofErr w:type="gramEnd"/>
      <w:r w:rsidR="003633F4" w:rsidRPr="005F417B">
        <w:rPr>
          <w:rFonts w:ascii="宋体" w:eastAsia="宋体" w:hAnsi="宋体" w:hint="eastAsia"/>
          <w:sz w:val="24"/>
          <w:szCs w:val="24"/>
        </w:rPr>
        <w:t>的利益流动较为复杂，不同形式的逐利</w:t>
      </w:r>
      <w:proofErr w:type="gramStart"/>
      <w:r w:rsidR="003633F4" w:rsidRPr="005F417B">
        <w:rPr>
          <w:rFonts w:ascii="宋体" w:eastAsia="宋体" w:hAnsi="宋体" w:hint="eastAsia"/>
          <w:sz w:val="24"/>
          <w:szCs w:val="24"/>
        </w:rPr>
        <w:t>性执法</w:t>
      </w:r>
      <w:proofErr w:type="gramEnd"/>
      <w:r w:rsidR="003633F4" w:rsidRPr="005F417B">
        <w:rPr>
          <w:rFonts w:ascii="宋体" w:eastAsia="宋体" w:hAnsi="宋体" w:hint="eastAsia"/>
          <w:sz w:val="24"/>
          <w:szCs w:val="24"/>
        </w:rPr>
        <w:t>存在利益流动渠道和目标的差异，相关金钱或财物既可能流向执法单位，也可能流向工作人员，甚至可能流向工作人员的亲友或利益关联主体，因此从利益流动方面识别</w:t>
      </w:r>
      <w:r w:rsidRPr="005F417B">
        <w:rPr>
          <w:rFonts w:ascii="宋体" w:eastAsia="宋体" w:hAnsi="宋体" w:hint="eastAsia"/>
          <w:sz w:val="24"/>
          <w:szCs w:val="24"/>
        </w:rPr>
        <w:t>、预防和整治</w:t>
      </w:r>
      <w:r w:rsidR="003633F4" w:rsidRPr="005F417B">
        <w:rPr>
          <w:rFonts w:ascii="宋体" w:eastAsia="宋体" w:hAnsi="宋体" w:hint="eastAsia"/>
          <w:sz w:val="24"/>
          <w:szCs w:val="24"/>
        </w:rPr>
        <w:t>逐利</w:t>
      </w:r>
      <w:proofErr w:type="gramStart"/>
      <w:r w:rsidR="003633F4" w:rsidRPr="005F417B">
        <w:rPr>
          <w:rFonts w:ascii="宋体" w:eastAsia="宋体" w:hAnsi="宋体" w:hint="eastAsia"/>
          <w:sz w:val="24"/>
          <w:szCs w:val="24"/>
        </w:rPr>
        <w:t>性执法</w:t>
      </w:r>
      <w:proofErr w:type="gramEnd"/>
      <w:r w:rsidRPr="005F417B">
        <w:rPr>
          <w:rFonts w:ascii="宋体" w:eastAsia="宋体" w:hAnsi="宋体" w:hint="eastAsia"/>
          <w:sz w:val="24"/>
          <w:szCs w:val="24"/>
        </w:rPr>
        <w:t>有时需要多部门、多机构的协作</w:t>
      </w:r>
      <w:r w:rsidR="00E91F0E" w:rsidRPr="005F417B">
        <w:rPr>
          <w:rFonts w:ascii="宋体" w:eastAsia="宋体" w:hAnsi="宋体" w:hint="eastAsia"/>
          <w:sz w:val="24"/>
          <w:szCs w:val="24"/>
        </w:rPr>
        <w:t>，尤其是需要金融监管部门和金融机构的配合</w:t>
      </w:r>
      <w:r w:rsidRPr="005F417B">
        <w:rPr>
          <w:rFonts w:ascii="宋体" w:eastAsia="宋体" w:hAnsi="宋体" w:hint="eastAsia"/>
          <w:sz w:val="24"/>
          <w:szCs w:val="24"/>
        </w:rPr>
        <w:t>。</w:t>
      </w:r>
      <w:r w:rsidR="002634B1" w:rsidRPr="005F417B">
        <w:rPr>
          <w:rFonts w:ascii="宋体" w:eastAsia="宋体" w:hAnsi="宋体" w:hint="eastAsia"/>
          <w:sz w:val="24"/>
          <w:szCs w:val="24"/>
        </w:rPr>
        <w:t>有条件的地方</w:t>
      </w:r>
      <w:r w:rsidR="00796A68" w:rsidRPr="005F417B">
        <w:rPr>
          <w:rFonts w:ascii="宋体" w:eastAsia="宋体" w:hAnsi="宋体" w:hint="eastAsia"/>
          <w:sz w:val="24"/>
          <w:szCs w:val="24"/>
        </w:rPr>
        <w:t>可以探索建立</w:t>
      </w:r>
      <w:r w:rsidR="002634B1" w:rsidRPr="005F417B">
        <w:rPr>
          <w:rFonts w:ascii="宋体" w:eastAsia="宋体" w:hAnsi="宋体" w:hint="eastAsia"/>
          <w:sz w:val="24"/>
          <w:szCs w:val="24"/>
        </w:rPr>
        <w:t>执法办案活动及当事人利益流动的关联模型，</w:t>
      </w:r>
      <w:r w:rsidR="00E91F0E" w:rsidRPr="005F417B">
        <w:rPr>
          <w:rFonts w:ascii="宋体" w:eastAsia="宋体" w:hAnsi="宋体" w:hint="eastAsia"/>
          <w:sz w:val="24"/>
          <w:szCs w:val="24"/>
        </w:rPr>
        <w:t>以已发生的逐利</w:t>
      </w:r>
      <w:proofErr w:type="gramStart"/>
      <w:r w:rsidR="00E91F0E" w:rsidRPr="005F417B">
        <w:rPr>
          <w:rFonts w:ascii="宋体" w:eastAsia="宋体" w:hAnsi="宋体" w:hint="eastAsia"/>
          <w:sz w:val="24"/>
          <w:szCs w:val="24"/>
        </w:rPr>
        <w:t>性执法</w:t>
      </w:r>
      <w:proofErr w:type="gramEnd"/>
      <w:r w:rsidR="00E91F0E" w:rsidRPr="005F417B">
        <w:rPr>
          <w:rFonts w:ascii="宋体" w:eastAsia="宋体" w:hAnsi="宋体" w:hint="eastAsia"/>
          <w:sz w:val="24"/>
          <w:szCs w:val="24"/>
        </w:rPr>
        <w:t>活动中的执法活动及利益流动情况为关键训练数据，</w:t>
      </w:r>
      <w:r w:rsidR="0004794E" w:rsidRPr="005F417B">
        <w:rPr>
          <w:rFonts w:ascii="宋体" w:eastAsia="宋体" w:hAnsi="宋体" w:hint="eastAsia"/>
          <w:sz w:val="24"/>
          <w:szCs w:val="24"/>
        </w:rPr>
        <w:t>通过基于多头注意力机制的深度学习模型（如目前广为流行的T</w:t>
      </w:r>
      <w:r w:rsidR="0004794E" w:rsidRPr="005F417B">
        <w:rPr>
          <w:rFonts w:ascii="宋体" w:eastAsia="宋体" w:hAnsi="宋体"/>
          <w:sz w:val="24"/>
          <w:szCs w:val="24"/>
        </w:rPr>
        <w:t>ransformer</w:t>
      </w:r>
      <w:r w:rsidR="0004794E" w:rsidRPr="005F417B">
        <w:rPr>
          <w:rFonts w:ascii="宋体" w:eastAsia="宋体" w:hAnsi="宋体" w:hint="eastAsia"/>
          <w:sz w:val="24"/>
          <w:szCs w:val="24"/>
        </w:rPr>
        <w:t>算法）</w:t>
      </w:r>
      <w:r w:rsidR="00E91F0E" w:rsidRPr="005F417B">
        <w:rPr>
          <w:rFonts w:ascii="宋体" w:eastAsia="宋体" w:hAnsi="宋体" w:hint="eastAsia"/>
          <w:sz w:val="24"/>
          <w:szCs w:val="24"/>
        </w:rPr>
        <w:t>形成专门的逐利</w:t>
      </w:r>
      <w:proofErr w:type="gramStart"/>
      <w:r w:rsidR="00E91F0E" w:rsidRPr="005F417B">
        <w:rPr>
          <w:rFonts w:ascii="宋体" w:eastAsia="宋体" w:hAnsi="宋体" w:hint="eastAsia"/>
          <w:sz w:val="24"/>
          <w:szCs w:val="24"/>
        </w:rPr>
        <w:t>性执法</w:t>
      </w:r>
      <w:proofErr w:type="gramEnd"/>
      <w:r w:rsidR="00E91F0E" w:rsidRPr="005F417B">
        <w:rPr>
          <w:rFonts w:ascii="宋体" w:eastAsia="宋体" w:hAnsi="宋体" w:hint="eastAsia"/>
          <w:sz w:val="24"/>
          <w:szCs w:val="24"/>
        </w:rPr>
        <w:t>资金流</w:t>
      </w:r>
      <w:proofErr w:type="gramStart"/>
      <w:r w:rsidR="00E91F0E" w:rsidRPr="005F417B">
        <w:rPr>
          <w:rFonts w:ascii="宋体" w:eastAsia="宋体" w:hAnsi="宋体" w:hint="eastAsia"/>
          <w:sz w:val="24"/>
          <w:szCs w:val="24"/>
        </w:rPr>
        <w:t>研</w:t>
      </w:r>
      <w:proofErr w:type="gramEnd"/>
      <w:r w:rsidR="00E91F0E" w:rsidRPr="005F417B">
        <w:rPr>
          <w:rFonts w:ascii="宋体" w:eastAsia="宋体" w:hAnsi="宋体" w:hint="eastAsia"/>
          <w:sz w:val="24"/>
          <w:szCs w:val="24"/>
        </w:rPr>
        <w:t>判模型</w:t>
      </w:r>
      <w:r w:rsidR="00A324CE" w:rsidRPr="005F417B">
        <w:rPr>
          <w:rFonts w:ascii="宋体" w:eastAsia="宋体" w:hAnsi="宋体" w:hint="eastAsia"/>
          <w:sz w:val="24"/>
          <w:szCs w:val="24"/>
        </w:rPr>
        <w:t>，</w:t>
      </w:r>
      <w:r w:rsidR="00E91F0E" w:rsidRPr="005F417B">
        <w:rPr>
          <w:rFonts w:ascii="宋体" w:eastAsia="宋体" w:hAnsi="宋体" w:hint="eastAsia"/>
          <w:sz w:val="24"/>
          <w:szCs w:val="24"/>
        </w:rPr>
        <w:t>尽可能克服信息不对称的障碍，及时发现和应对逐利</w:t>
      </w:r>
      <w:proofErr w:type="gramStart"/>
      <w:r w:rsidR="00E91F0E" w:rsidRPr="005F417B">
        <w:rPr>
          <w:rFonts w:ascii="宋体" w:eastAsia="宋体" w:hAnsi="宋体" w:hint="eastAsia"/>
          <w:sz w:val="24"/>
          <w:szCs w:val="24"/>
        </w:rPr>
        <w:t>性执法</w:t>
      </w:r>
      <w:proofErr w:type="gramEnd"/>
      <w:r w:rsidR="00E91F0E" w:rsidRPr="005F417B">
        <w:rPr>
          <w:rFonts w:ascii="宋体" w:eastAsia="宋体" w:hAnsi="宋体" w:hint="eastAsia"/>
          <w:sz w:val="24"/>
          <w:szCs w:val="24"/>
        </w:rPr>
        <w:t>风险。</w:t>
      </w:r>
    </w:p>
    <w:p w14:paraId="7748EC03" w14:textId="77777777" w:rsidR="0004794E" w:rsidRPr="005F417B" w:rsidRDefault="009C2BC8"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总之，基于压缩剩余控制权和消减信息不对称的思路，</w:t>
      </w:r>
      <w:r w:rsidR="0004794E" w:rsidRPr="005F417B">
        <w:rPr>
          <w:rFonts w:ascii="宋体" w:eastAsia="宋体" w:hAnsi="宋体" w:hint="eastAsia"/>
          <w:sz w:val="24"/>
          <w:szCs w:val="24"/>
        </w:rPr>
        <w:t>公安机关可以建立对</w:t>
      </w:r>
      <w:r w:rsidRPr="005F417B">
        <w:rPr>
          <w:rFonts w:ascii="宋体" w:eastAsia="宋体" w:hAnsi="宋体" w:hint="eastAsia"/>
          <w:sz w:val="24"/>
          <w:szCs w:val="24"/>
        </w:rPr>
        <w:t>逐利</w:t>
      </w:r>
      <w:proofErr w:type="gramStart"/>
      <w:r w:rsidRPr="005F417B">
        <w:rPr>
          <w:rFonts w:ascii="宋体" w:eastAsia="宋体" w:hAnsi="宋体" w:hint="eastAsia"/>
          <w:sz w:val="24"/>
          <w:szCs w:val="24"/>
        </w:rPr>
        <w:t>性执法</w:t>
      </w:r>
      <w:proofErr w:type="gramEnd"/>
      <w:r w:rsidR="0004794E" w:rsidRPr="005F417B">
        <w:rPr>
          <w:rFonts w:ascii="宋体" w:eastAsia="宋体" w:hAnsi="宋体" w:hint="eastAsia"/>
          <w:sz w:val="24"/>
          <w:szCs w:val="24"/>
        </w:rPr>
        <w:t>的预防机制体系，实现对逐利</w:t>
      </w:r>
      <w:proofErr w:type="gramStart"/>
      <w:r w:rsidR="0004794E" w:rsidRPr="005F417B">
        <w:rPr>
          <w:rFonts w:ascii="宋体" w:eastAsia="宋体" w:hAnsi="宋体" w:hint="eastAsia"/>
          <w:sz w:val="24"/>
          <w:szCs w:val="24"/>
        </w:rPr>
        <w:t>性执法</w:t>
      </w:r>
      <w:proofErr w:type="gramEnd"/>
      <w:r w:rsidR="0004794E" w:rsidRPr="005F417B">
        <w:rPr>
          <w:rFonts w:ascii="宋体" w:eastAsia="宋体" w:hAnsi="宋体" w:hint="eastAsia"/>
          <w:sz w:val="24"/>
          <w:szCs w:val="24"/>
        </w:rPr>
        <w:t>的制度化预防。在这一整体思路的基础上，我们还需要进一步完善若干关键机制设计，以</w:t>
      </w:r>
      <w:r w:rsidR="00C9159B" w:rsidRPr="005F417B">
        <w:rPr>
          <w:rFonts w:ascii="宋体" w:eastAsia="宋体" w:hAnsi="宋体" w:hint="eastAsia"/>
          <w:sz w:val="24"/>
          <w:szCs w:val="24"/>
        </w:rPr>
        <w:t>便更好发挥</w:t>
      </w:r>
      <w:r w:rsidR="0004794E" w:rsidRPr="005F417B">
        <w:rPr>
          <w:rFonts w:ascii="宋体" w:eastAsia="宋体" w:hAnsi="宋体" w:hint="eastAsia"/>
          <w:sz w:val="24"/>
          <w:szCs w:val="24"/>
        </w:rPr>
        <w:t>逐利</w:t>
      </w:r>
      <w:proofErr w:type="gramStart"/>
      <w:r w:rsidR="0004794E" w:rsidRPr="005F417B">
        <w:rPr>
          <w:rFonts w:ascii="宋体" w:eastAsia="宋体" w:hAnsi="宋体" w:hint="eastAsia"/>
          <w:sz w:val="24"/>
          <w:szCs w:val="24"/>
        </w:rPr>
        <w:t>性执法</w:t>
      </w:r>
      <w:proofErr w:type="gramEnd"/>
      <w:r w:rsidR="0004794E" w:rsidRPr="005F417B">
        <w:rPr>
          <w:rFonts w:ascii="宋体" w:eastAsia="宋体" w:hAnsi="宋体" w:hint="eastAsia"/>
          <w:sz w:val="24"/>
          <w:szCs w:val="24"/>
        </w:rPr>
        <w:t>预防制度的作用。</w:t>
      </w:r>
    </w:p>
    <w:p w14:paraId="439323C1" w14:textId="77777777" w:rsidR="002D2374" w:rsidRPr="006C3345" w:rsidRDefault="002D2374" w:rsidP="006C3345">
      <w:pPr>
        <w:spacing w:beforeLines="30" w:before="93" w:afterLines="30" w:after="93" w:line="400" w:lineRule="exact"/>
        <w:ind w:firstLineChars="200" w:firstLine="560"/>
        <w:rPr>
          <w:rFonts w:ascii="黑体" w:eastAsia="黑体" w:hAnsi="黑体"/>
          <w:bCs/>
          <w:sz w:val="28"/>
          <w:szCs w:val="28"/>
        </w:rPr>
      </w:pPr>
      <w:r w:rsidRPr="006C3345">
        <w:rPr>
          <w:rFonts w:ascii="黑体" w:eastAsia="黑体" w:hAnsi="黑体" w:hint="eastAsia"/>
          <w:bCs/>
          <w:sz w:val="28"/>
          <w:szCs w:val="28"/>
        </w:rPr>
        <w:t>三、制度化预防逐利</w:t>
      </w:r>
      <w:proofErr w:type="gramStart"/>
      <w:r w:rsidRPr="006C3345">
        <w:rPr>
          <w:rFonts w:ascii="黑体" w:eastAsia="黑体" w:hAnsi="黑体" w:hint="eastAsia"/>
          <w:bCs/>
          <w:sz w:val="28"/>
          <w:szCs w:val="28"/>
        </w:rPr>
        <w:t>性执法</w:t>
      </w:r>
      <w:proofErr w:type="gramEnd"/>
      <w:r w:rsidRPr="006C3345">
        <w:rPr>
          <w:rFonts w:ascii="黑体" w:eastAsia="黑体" w:hAnsi="黑体" w:hint="eastAsia"/>
          <w:bCs/>
          <w:sz w:val="28"/>
          <w:szCs w:val="28"/>
        </w:rPr>
        <w:t>的</w:t>
      </w:r>
      <w:r w:rsidR="0004794E" w:rsidRPr="006C3345">
        <w:rPr>
          <w:rFonts w:ascii="黑体" w:eastAsia="黑体" w:hAnsi="黑体" w:hint="eastAsia"/>
          <w:bCs/>
          <w:sz w:val="28"/>
          <w:szCs w:val="28"/>
        </w:rPr>
        <w:t>关键</w:t>
      </w:r>
      <w:r w:rsidRPr="006C3345">
        <w:rPr>
          <w:rFonts w:ascii="黑体" w:eastAsia="黑体" w:hAnsi="黑体" w:hint="eastAsia"/>
          <w:bCs/>
          <w:sz w:val="28"/>
          <w:szCs w:val="28"/>
        </w:rPr>
        <w:t>机制设计</w:t>
      </w:r>
    </w:p>
    <w:p w14:paraId="7ECF75E8" w14:textId="77777777" w:rsidR="00E2286C" w:rsidRPr="005F417B" w:rsidRDefault="0004794E" w:rsidP="005F417B">
      <w:pPr>
        <w:spacing w:line="400" w:lineRule="exact"/>
        <w:ind w:firstLineChars="200" w:firstLine="480"/>
        <w:rPr>
          <w:rFonts w:ascii="宋体" w:eastAsia="宋体" w:hAnsi="宋体"/>
          <w:sz w:val="24"/>
          <w:szCs w:val="24"/>
        </w:rPr>
      </w:pPr>
      <w:r w:rsidRPr="005F417B">
        <w:rPr>
          <w:rFonts w:ascii="宋体" w:eastAsia="宋体" w:hAnsi="宋体" w:hint="eastAsia"/>
          <w:sz w:val="24"/>
          <w:szCs w:val="24"/>
        </w:rPr>
        <w:t>预防逐利</w:t>
      </w:r>
      <w:proofErr w:type="gramStart"/>
      <w:r w:rsidRPr="005F417B">
        <w:rPr>
          <w:rFonts w:ascii="宋体" w:eastAsia="宋体" w:hAnsi="宋体" w:hint="eastAsia"/>
          <w:sz w:val="24"/>
          <w:szCs w:val="24"/>
        </w:rPr>
        <w:t>性执法</w:t>
      </w:r>
      <w:proofErr w:type="gramEnd"/>
      <w:r w:rsidRPr="005F417B">
        <w:rPr>
          <w:rFonts w:ascii="宋体" w:eastAsia="宋体" w:hAnsi="宋体" w:hint="eastAsia"/>
          <w:sz w:val="24"/>
          <w:szCs w:val="24"/>
        </w:rPr>
        <w:t>的制度要发挥充分作用，就必须确保压缩剩余控制权和消减</w:t>
      </w:r>
      <w:r w:rsidRPr="005F417B">
        <w:rPr>
          <w:rFonts w:ascii="宋体" w:eastAsia="宋体" w:hAnsi="宋体" w:hint="eastAsia"/>
          <w:sz w:val="24"/>
          <w:szCs w:val="24"/>
        </w:rPr>
        <w:lastRenderedPageBreak/>
        <w:t>信息不对称的有效</w:t>
      </w:r>
      <w:r w:rsidR="00D35080" w:rsidRPr="005F417B">
        <w:rPr>
          <w:rFonts w:ascii="宋体" w:eastAsia="宋体" w:hAnsi="宋体" w:hint="eastAsia"/>
          <w:sz w:val="24"/>
          <w:szCs w:val="24"/>
        </w:rPr>
        <w:t>性，做到</w:t>
      </w:r>
      <w:r w:rsidR="00CE1024" w:rsidRPr="005F417B">
        <w:rPr>
          <w:rFonts w:ascii="宋体" w:eastAsia="宋体" w:hAnsi="宋体" w:hint="eastAsia"/>
          <w:sz w:val="24"/>
          <w:szCs w:val="24"/>
        </w:rPr>
        <w:t>合理</w:t>
      </w:r>
      <w:r w:rsidR="00D35080" w:rsidRPr="005F417B">
        <w:rPr>
          <w:rFonts w:ascii="宋体" w:eastAsia="宋体" w:hAnsi="宋体" w:hint="eastAsia"/>
          <w:sz w:val="24"/>
          <w:szCs w:val="24"/>
        </w:rPr>
        <w:t>控制权限、</w:t>
      </w:r>
      <w:r w:rsidR="00CE1024" w:rsidRPr="005F417B">
        <w:rPr>
          <w:rFonts w:ascii="宋体" w:eastAsia="宋体" w:hAnsi="宋体" w:hint="eastAsia"/>
          <w:sz w:val="24"/>
          <w:szCs w:val="24"/>
        </w:rPr>
        <w:t>全面</w:t>
      </w:r>
      <w:r w:rsidR="00D35080" w:rsidRPr="005F417B">
        <w:rPr>
          <w:rFonts w:ascii="宋体" w:eastAsia="宋体" w:hAnsi="宋体" w:hint="eastAsia"/>
          <w:sz w:val="24"/>
          <w:szCs w:val="24"/>
        </w:rPr>
        <w:t>优化流程、</w:t>
      </w:r>
      <w:r w:rsidR="00CE1024" w:rsidRPr="005F417B">
        <w:rPr>
          <w:rFonts w:ascii="宋体" w:eastAsia="宋体" w:hAnsi="宋体" w:hint="eastAsia"/>
          <w:sz w:val="24"/>
          <w:szCs w:val="24"/>
        </w:rPr>
        <w:t>充分利用</w:t>
      </w:r>
      <w:r w:rsidR="00D35080" w:rsidRPr="005F417B">
        <w:rPr>
          <w:rFonts w:ascii="宋体" w:eastAsia="宋体" w:hAnsi="宋体" w:hint="eastAsia"/>
          <w:sz w:val="24"/>
          <w:szCs w:val="24"/>
        </w:rPr>
        <w:t>信息、</w:t>
      </w:r>
      <w:r w:rsidR="00CE1024" w:rsidRPr="005F417B">
        <w:rPr>
          <w:rFonts w:ascii="宋体" w:eastAsia="宋体" w:hAnsi="宋体" w:hint="eastAsia"/>
          <w:sz w:val="24"/>
          <w:szCs w:val="24"/>
        </w:rPr>
        <w:t>切实</w:t>
      </w:r>
      <w:r w:rsidR="00D35080" w:rsidRPr="005F417B">
        <w:rPr>
          <w:rFonts w:ascii="宋体" w:eastAsia="宋体" w:hAnsi="宋体" w:hint="eastAsia"/>
          <w:sz w:val="24"/>
          <w:szCs w:val="24"/>
        </w:rPr>
        <w:t>加强监督。</w:t>
      </w:r>
      <w:r w:rsidR="00CE1024" w:rsidRPr="005F417B">
        <w:rPr>
          <w:rFonts w:ascii="宋体" w:eastAsia="宋体" w:hAnsi="宋体" w:hint="eastAsia"/>
          <w:sz w:val="24"/>
          <w:szCs w:val="24"/>
        </w:rPr>
        <w:t>因此，我们需要在权限层面、信息层面和监督层面对其中影响较大的关键机制作进一步的</w:t>
      </w:r>
      <w:r w:rsidR="00C9159B" w:rsidRPr="005F417B">
        <w:rPr>
          <w:rFonts w:ascii="宋体" w:eastAsia="宋体" w:hAnsi="宋体" w:hint="eastAsia"/>
          <w:sz w:val="24"/>
          <w:szCs w:val="24"/>
        </w:rPr>
        <w:t>优化和完善</w:t>
      </w:r>
      <w:r w:rsidR="00CE1024" w:rsidRPr="005F417B">
        <w:rPr>
          <w:rFonts w:ascii="宋体" w:eastAsia="宋体" w:hAnsi="宋体" w:hint="eastAsia"/>
          <w:sz w:val="24"/>
          <w:szCs w:val="24"/>
        </w:rPr>
        <w:t>，</w:t>
      </w:r>
      <w:r w:rsidR="00C9159B" w:rsidRPr="005F417B">
        <w:rPr>
          <w:rFonts w:ascii="宋体" w:eastAsia="宋体" w:hAnsi="宋体" w:hint="eastAsia"/>
          <w:sz w:val="24"/>
          <w:szCs w:val="24"/>
        </w:rPr>
        <w:t>并使之一并融入</w:t>
      </w:r>
      <w:r w:rsidR="00CE1024" w:rsidRPr="005F417B">
        <w:rPr>
          <w:rFonts w:ascii="宋体" w:eastAsia="宋体" w:hAnsi="宋体" w:hint="eastAsia"/>
          <w:sz w:val="24"/>
          <w:szCs w:val="24"/>
        </w:rPr>
        <w:t>程序层面</w:t>
      </w:r>
      <w:r w:rsidR="007543E4" w:rsidRPr="005F417B">
        <w:rPr>
          <w:rFonts w:ascii="宋体" w:eastAsia="宋体" w:hAnsi="宋体" w:hint="eastAsia"/>
          <w:sz w:val="24"/>
          <w:szCs w:val="24"/>
        </w:rPr>
        <w:t>的制度建设</w:t>
      </w:r>
      <w:r w:rsidR="00CE1024" w:rsidRPr="005F417B">
        <w:rPr>
          <w:rFonts w:ascii="宋体" w:eastAsia="宋体" w:hAnsi="宋体" w:hint="eastAsia"/>
          <w:sz w:val="24"/>
          <w:szCs w:val="24"/>
        </w:rPr>
        <w:t>，建立贯穿执法办案全流程的逐利</w:t>
      </w:r>
      <w:proofErr w:type="gramStart"/>
      <w:r w:rsidR="00793957" w:rsidRPr="005F417B">
        <w:rPr>
          <w:rFonts w:ascii="宋体" w:eastAsia="宋体" w:hAnsi="宋体" w:hint="eastAsia"/>
          <w:sz w:val="24"/>
          <w:szCs w:val="24"/>
        </w:rPr>
        <w:t>性执法</w:t>
      </w:r>
      <w:proofErr w:type="gramEnd"/>
      <w:r w:rsidR="00CE1024" w:rsidRPr="005F417B">
        <w:rPr>
          <w:rFonts w:ascii="宋体" w:eastAsia="宋体" w:hAnsi="宋体" w:hint="eastAsia"/>
          <w:sz w:val="24"/>
          <w:szCs w:val="24"/>
        </w:rPr>
        <w:t>预防体系。</w:t>
      </w:r>
      <w:r w:rsidR="00E2286C" w:rsidRPr="005F417B">
        <w:rPr>
          <w:rFonts w:ascii="宋体" w:eastAsia="宋体" w:hAnsi="宋体" w:hint="eastAsia"/>
          <w:sz w:val="24"/>
          <w:szCs w:val="24"/>
        </w:rPr>
        <w:t>整体上，逐利</w:t>
      </w:r>
      <w:proofErr w:type="gramStart"/>
      <w:r w:rsidR="00E2286C" w:rsidRPr="005F417B">
        <w:rPr>
          <w:rFonts w:ascii="宋体" w:eastAsia="宋体" w:hAnsi="宋体" w:hint="eastAsia"/>
          <w:sz w:val="24"/>
          <w:szCs w:val="24"/>
        </w:rPr>
        <w:t>性执法</w:t>
      </w:r>
      <w:proofErr w:type="gramEnd"/>
      <w:r w:rsidR="00E2286C" w:rsidRPr="005F417B">
        <w:rPr>
          <w:rFonts w:ascii="宋体" w:eastAsia="宋体" w:hAnsi="宋体" w:hint="eastAsia"/>
          <w:sz w:val="24"/>
          <w:szCs w:val="24"/>
        </w:rPr>
        <w:t>的制度化预防体系可以从权限层面、程序层面、信息层面与监督层面具体展开，形成如图1所示的制度框架：</w:t>
      </w:r>
    </w:p>
    <w:p w14:paraId="77EB3A77" w14:textId="77777777" w:rsidR="00E2286C" w:rsidRDefault="00E2286C" w:rsidP="0096480B">
      <w:pPr>
        <w:jc w:val="center"/>
        <w:rPr>
          <w:rFonts w:ascii="宋体" w:eastAsia="宋体" w:hAnsi="宋体"/>
        </w:rPr>
      </w:pPr>
      <w:r>
        <w:rPr>
          <w:rFonts w:ascii="宋体" w:eastAsia="宋体" w:hAnsi="宋体"/>
          <w:noProof/>
        </w:rPr>
        <w:drawing>
          <wp:inline distT="0" distB="0" distL="0" distR="0" wp14:anchorId="7A1E4B54" wp14:editId="773CBE56">
            <wp:extent cx="4780749" cy="2848531"/>
            <wp:effectExtent l="0" t="0" r="127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28852" cy="2877193"/>
                    </a:xfrm>
                    <a:prstGeom prst="rect">
                      <a:avLst/>
                    </a:prstGeom>
                    <a:noFill/>
                  </pic:spPr>
                </pic:pic>
              </a:graphicData>
            </a:graphic>
          </wp:inline>
        </w:drawing>
      </w:r>
    </w:p>
    <w:p w14:paraId="162EEABC" w14:textId="77777777" w:rsidR="00E2286C" w:rsidRPr="006539FB" w:rsidRDefault="00E2286C" w:rsidP="00030858">
      <w:pPr>
        <w:spacing w:line="400" w:lineRule="exact"/>
        <w:jc w:val="center"/>
        <w:rPr>
          <w:rFonts w:ascii="宋体" w:eastAsia="宋体" w:hAnsi="宋体"/>
          <w:sz w:val="24"/>
          <w:szCs w:val="24"/>
        </w:rPr>
      </w:pPr>
      <w:r w:rsidRPr="006539FB">
        <w:rPr>
          <w:rFonts w:ascii="宋体" w:eastAsia="宋体" w:hAnsi="宋体" w:hint="eastAsia"/>
          <w:sz w:val="24"/>
          <w:szCs w:val="24"/>
        </w:rPr>
        <w:t>图1：逐利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的制度化预防体系</w:t>
      </w:r>
    </w:p>
    <w:p w14:paraId="20EFD962" w14:textId="77777777" w:rsidR="0004794E" w:rsidRPr="006539FB" w:rsidRDefault="00CE1024"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（一）权限层面</w:t>
      </w:r>
    </w:p>
    <w:p w14:paraId="2C734916" w14:textId="77777777" w:rsidR="00CE1024" w:rsidRPr="006539FB" w:rsidRDefault="00A42581"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与《七项规定》</w:t>
      </w:r>
      <w:r w:rsidR="007E2D8B" w:rsidRPr="006539FB">
        <w:rPr>
          <w:rFonts w:ascii="宋体" w:eastAsia="宋体" w:hAnsi="宋体" w:hint="eastAsia"/>
          <w:sz w:val="24"/>
          <w:szCs w:val="24"/>
        </w:rPr>
        <w:t>中突出强调的逐利</w:t>
      </w:r>
      <w:proofErr w:type="gramStart"/>
      <w:r w:rsidR="007E2D8B" w:rsidRPr="006539FB">
        <w:rPr>
          <w:rFonts w:ascii="宋体" w:eastAsia="宋体" w:hAnsi="宋体" w:hint="eastAsia"/>
          <w:sz w:val="24"/>
          <w:szCs w:val="24"/>
        </w:rPr>
        <w:t>性执法</w:t>
      </w:r>
      <w:proofErr w:type="gramEnd"/>
      <w:r w:rsidR="007E2D8B" w:rsidRPr="006539FB">
        <w:rPr>
          <w:rFonts w:ascii="宋体" w:eastAsia="宋体" w:hAnsi="宋体" w:hint="eastAsia"/>
          <w:sz w:val="24"/>
          <w:szCs w:val="24"/>
        </w:rPr>
        <w:t>形式为参照</w:t>
      </w:r>
      <w:r w:rsidR="00CE1024" w:rsidRPr="006539FB">
        <w:rPr>
          <w:rFonts w:ascii="宋体" w:eastAsia="宋体" w:hAnsi="宋体" w:hint="eastAsia"/>
          <w:sz w:val="24"/>
          <w:szCs w:val="24"/>
        </w:rPr>
        <w:t>，权限层面最需要完善的关键机制既包括管辖层面的异地</w:t>
      </w:r>
      <w:r w:rsidR="00AF5701" w:rsidRPr="006539FB">
        <w:rPr>
          <w:rFonts w:ascii="宋体" w:eastAsia="宋体" w:hAnsi="宋体" w:hint="eastAsia"/>
          <w:sz w:val="24"/>
          <w:szCs w:val="24"/>
        </w:rPr>
        <w:t>办案</w:t>
      </w:r>
      <w:r w:rsidR="00CE1024" w:rsidRPr="006539FB">
        <w:rPr>
          <w:rFonts w:ascii="宋体" w:eastAsia="宋体" w:hAnsi="宋体" w:hint="eastAsia"/>
          <w:sz w:val="24"/>
          <w:szCs w:val="24"/>
        </w:rPr>
        <w:t>制度，也包括具体案件处理层面的裁量基准和操作</w:t>
      </w:r>
      <w:r w:rsidR="00E20992" w:rsidRPr="006539FB">
        <w:rPr>
          <w:rFonts w:ascii="宋体" w:eastAsia="宋体" w:hAnsi="宋体" w:hint="eastAsia"/>
          <w:sz w:val="24"/>
          <w:szCs w:val="24"/>
        </w:rPr>
        <w:t>准则</w:t>
      </w:r>
      <w:r w:rsidR="007E2D8B" w:rsidRPr="006539FB">
        <w:rPr>
          <w:rFonts w:ascii="宋体" w:eastAsia="宋体" w:hAnsi="宋体" w:hint="eastAsia"/>
          <w:sz w:val="24"/>
          <w:szCs w:val="24"/>
        </w:rPr>
        <w:t>，分别涉及到管辖、处罚、强制以及其他方面的权限。</w:t>
      </w:r>
    </w:p>
    <w:p w14:paraId="5DC7AB94" w14:textId="77777777" w:rsidR="007E2D8B" w:rsidRPr="006539FB" w:rsidRDefault="00223779"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在管辖方面，异地</w:t>
      </w:r>
      <w:r w:rsidR="00AF5701" w:rsidRPr="006539FB">
        <w:rPr>
          <w:rFonts w:ascii="宋体" w:eastAsia="宋体" w:hAnsi="宋体" w:hint="eastAsia"/>
          <w:sz w:val="24"/>
          <w:szCs w:val="24"/>
        </w:rPr>
        <w:t>办案</w:t>
      </w:r>
      <w:r w:rsidRPr="006539FB">
        <w:rPr>
          <w:rFonts w:ascii="宋体" w:eastAsia="宋体" w:hAnsi="宋体" w:hint="eastAsia"/>
          <w:sz w:val="24"/>
          <w:szCs w:val="24"/>
        </w:rPr>
        <w:t>制度主要涉及跨地域争抢案源问题。</w:t>
      </w:r>
      <w:r w:rsidR="00AF5701" w:rsidRPr="006539FB">
        <w:rPr>
          <w:rFonts w:ascii="宋体" w:eastAsia="宋体" w:hAnsi="宋体" w:hint="eastAsia"/>
          <w:sz w:val="24"/>
          <w:szCs w:val="24"/>
        </w:rPr>
        <w:t>2</w:t>
      </w:r>
      <w:r w:rsidR="00AF5701" w:rsidRPr="006539FB">
        <w:rPr>
          <w:rFonts w:ascii="宋体" w:eastAsia="宋体" w:hAnsi="宋体"/>
          <w:sz w:val="24"/>
          <w:szCs w:val="24"/>
        </w:rPr>
        <w:t>020</w:t>
      </w:r>
      <w:r w:rsidR="00AF5701" w:rsidRPr="006539FB">
        <w:rPr>
          <w:rFonts w:ascii="宋体" w:eastAsia="宋体" w:hAnsi="宋体" w:hint="eastAsia"/>
          <w:sz w:val="24"/>
          <w:szCs w:val="24"/>
        </w:rPr>
        <w:t>年《公安机关异地办案协作“六个严禁”》（公通字〔</w:t>
      </w:r>
      <w:r w:rsidR="00AF5701" w:rsidRPr="006539FB">
        <w:rPr>
          <w:rFonts w:ascii="宋体" w:eastAsia="宋体" w:hAnsi="宋体"/>
          <w:sz w:val="24"/>
          <w:szCs w:val="24"/>
        </w:rPr>
        <w:t>2020〕6号）</w:t>
      </w:r>
      <w:r w:rsidR="00AF5701" w:rsidRPr="006539FB">
        <w:rPr>
          <w:rFonts w:ascii="宋体" w:eastAsia="宋体" w:hAnsi="宋体" w:hint="eastAsia"/>
          <w:sz w:val="24"/>
          <w:szCs w:val="24"/>
        </w:rPr>
        <w:t>已经对异地办案的协作事项范围和工作要求</w:t>
      </w:r>
      <w:proofErr w:type="gramStart"/>
      <w:r w:rsidR="00AF5701" w:rsidRPr="006539FB">
        <w:rPr>
          <w:rFonts w:ascii="宋体" w:eastAsia="宋体" w:hAnsi="宋体" w:hint="eastAsia"/>
          <w:sz w:val="24"/>
          <w:szCs w:val="24"/>
        </w:rPr>
        <w:t>作出</w:t>
      </w:r>
      <w:proofErr w:type="gramEnd"/>
      <w:r w:rsidR="00AF5701" w:rsidRPr="006539FB">
        <w:rPr>
          <w:rFonts w:ascii="宋体" w:eastAsia="宋体" w:hAnsi="宋体" w:hint="eastAsia"/>
          <w:sz w:val="24"/>
          <w:szCs w:val="24"/>
        </w:rPr>
        <w:t>了明确的限制，强调“不得自行在异地开展办案活动”。随着这一规定的贯彻落实，异地争抢案源的逐利</w:t>
      </w:r>
      <w:proofErr w:type="gramStart"/>
      <w:r w:rsidR="00AF5701" w:rsidRPr="006539FB">
        <w:rPr>
          <w:rFonts w:ascii="宋体" w:eastAsia="宋体" w:hAnsi="宋体" w:hint="eastAsia"/>
          <w:sz w:val="24"/>
          <w:szCs w:val="24"/>
        </w:rPr>
        <w:t>性执法</w:t>
      </w:r>
      <w:proofErr w:type="gramEnd"/>
      <w:r w:rsidR="00AF5701" w:rsidRPr="006539FB">
        <w:rPr>
          <w:rFonts w:ascii="宋体" w:eastAsia="宋体" w:hAnsi="宋体" w:hint="eastAsia"/>
          <w:sz w:val="24"/>
          <w:szCs w:val="24"/>
        </w:rPr>
        <w:t>已经</w:t>
      </w:r>
      <w:r w:rsidR="009A13E6" w:rsidRPr="006539FB">
        <w:rPr>
          <w:rFonts w:ascii="宋体" w:eastAsia="宋体" w:hAnsi="宋体" w:hint="eastAsia"/>
          <w:sz w:val="24"/>
          <w:szCs w:val="24"/>
        </w:rPr>
        <w:t>开始受到有效限制。未来的制度建设需要将这一规定全面纳入《公安机关办理行政案件程序规定》和《公安机关办理刑事案件程序规定》中，使之在规章层面获得正式的法律效力。</w:t>
      </w:r>
    </w:p>
    <w:p w14:paraId="500E3DC2" w14:textId="77777777" w:rsidR="007E2D8B" w:rsidRPr="006539FB" w:rsidRDefault="009A13E6"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在裁量基准方面，裁量基准的修订和完善工作仍有待加强。</w:t>
      </w:r>
      <w:r w:rsidR="00A91193" w:rsidRPr="006539FB">
        <w:rPr>
          <w:rFonts w:ascii="宋体" w:eastAsia="宋体" w:hAnsi="宋体" w:hint="eastAsia"/>
          <w:sz w:val="24"/>
          <w:szCs w:val="24"/>
        </w:rPr>
        <w:t>尽管</w:t>
      </w:r>
      <w:r w:rsidR="007E2D8B" w:rsidRPr="006539FB">
        <w:rPr>
          <w:rFonts w:ascii="宋体" w:eastAsia="宋体" w:hAnsi="宋体" w:hint="eastAsia"/>
          <w:sz w:val="24"/>
          <w:szCs w:val="24"/>
        </w:rPr>
        <w:t>各地公安机关已出台相当数量的裁量基准</w:t>
      </w:r>
      <w:r w:rsidR="00A91193" w:rsidRPr="006539FB">
        <w:rPr>
          <w:rFonts w:ascii="宋体" w:eastAsia="宋体" w:hAnsi="宋体" w:hint="eastAsia"/>
          <w:sz w:val="24"/>
          <w:szCs w:val="24"/>
        </w:rPr>
        <w:t>（以</w:t>
      </w:r>
      <w:r w:rsidR="007E2D8B" w:rsidRPr="006539FB">
        <w:rPr>
          <w:rFonts w:ascii="宋体" w:eastAsia="宋体" w:hAnsi="宋体" w:hint="eastAsia"/>
          <w:sz w:val="24"/>
          <w:szCs w:val="24"/>
        </w:rPr>
        <w:t>治安管理处罚方面的裁量基准</w:t>
      </w:r>
      <w:r w:rsidR="00A91193" w:rsidRPr="006539FB">
        <w:rPr>
          <w:rFonts w:ascii="宋体" w:eastAsia="宋体" w:hAnsi="宋体" w:hint="eastAsia"/>
          <w:sz w:val="24"/>
          <w:szCs w:val="24"/>
        </w:rPr>
        <w:t>最为常见）</w:t>
      </w:r>
      <w:r w:rsidR="007E2D8B" w:rsidRPr="006539FB">
        <w:rPr>
          <w:rFonts w:ascii="宋体" w:eastAsia="宋体" w:hAnsi="宋体" w:hint="eastAsia"/>
          <w:sz w:val="24"/>
          <w:szCs w:val="24"/>
        </w:rPr>
        <w:t>，但从实践状况看，不少既有裁量基准还存在未区分格次、分格标准不清晰、分格过度机械化、法律概念混淆、文字表述错误或重复</w:t>
      </w:r>
      <w:r w:rsidRPr="006539FB">
        <w:rPr>
          <w:rFonts w:ascii="宋体" w:eastAsia="宋体" w:hAnsi="宋体" w:hint="eastAsia"/>
          <w:sz w:val="24"/>
          <w:szCs w:val="24"/>
        </w:rPr>
        <w:t>、更新不及时</w:t>
      </w:r>
      <w:r w:rsidR="007E2D8B" w:rsidRPr="006539FB">
        <w:rPr>
          <w:rFonts w:ascii="宋体" w:eastAsia="宋体" w:hAnsi="宋体" w:hint="eastAsia"/>
          <w:sz w:val="24"/>
          <w:szCs w:val="24"/>
        </w:rPr>
        <w:t>等问题，未能起到</w:t>
      </w:r>
      <w:r w:rsidR="007E2D8B" w:rsidRPr="006539FB">
        <w:rPr>
          <w:rFonts w:ascii="宋体" w:eastAsia="宋体" w:hAnsi="宋体" w:hint="eastAsia"/>
          <w:sz w:val="24"/>
          <w:szCs w:val="24"/>
        </w:rPr>
        <w:lastRenderedPageBreak/>
        <w:t>其应有的作用，</w:t>
      </w:r>
      <w:r w:rsidR="00B51C4D" w:rsidRPr="006539FB">
        <w:rPr>
          <w:rFonts w:ascii="宋体" w:eastAsia="宋体" w:hAnsi="宋体" w:hint="eastAsia"/>
          <w:sz w:val="24"/>
          <w:szCs w:val="24"/>
        </w:rPr>
        <w:t>还需</w:t>
      </w:r>
      <w:r w:rsidR="007E2D8B" w:rsidRPr="006539FB">
        <w:rPr>
          <w:rFonts w:ascii="宋体" w:eastAsia="宋体" w:hAnsi="宋体" w:hint="eastAsia"/>
          <w:sz w:val="24"/>
          <w:szCs w:val="24"/>
        </w:rPr>
        <w:t>对裁量基准进行</w:t>
      </w:r>
      <w:r w:rsidRPr="006539FB">
        <w:rPr>
          <w:rFonts w:ascii="宋体" w:eastAsia="宋体" w:hAnsi="宋体" w:hint="eastAsia"/>
          <w:sz w:val="24"/>
          <w:szCs w:val="24"/>
        </w:rPr>
        <w:t>全面审查修订</w:t>
      </w:r>
      <w:r w:rsidR="00B51C4D" w:rsidRPr="006539FB">
        <w:rPr>
          <w:rFonts w:ascii="宋体" w:eastAsia="宋体" w:hAnsi="宋体" w:hint="eastAsia"/>
          <w:sz w:val="24"/>
          <w:szCs w:val="24"/>
        </w:rPr>
        <w:t>、</w:t>
      </w:r>
      <w:r w:rsidRPr="006539FB">
        <w:rPr>
          <w:rFonts w:ascii="宋体" w:eastAsia="宋体" w:hAnsi="宋体" w:hint="eastAsia"/>
          <w:sz w:val="24"/>
          <w:szCs w:val="24"/>
        </w:rPr>
        <w:t>系统</w:t>
      </w:r>
      <w:r w:rsidR="007E2D8B" w:rsidRPr="006539FB">
        <w:rPr>
          <w:rFonts w:ascii="宋体" w:eastAsia="宋体" w:hAnsi="宋体" w:hint="eastAsia"/>
          <w:sz w:val="24"/>
          <w:szCs w:val="24"/>
        </w:rPr>
        <w:t>完善</w:t>
      </w:r>
      <w:r w:rsidR="00B51C4D" w:rsidRPr="006539FB">
        <w:rPr>
          <w:rFonts w:ascii="宋体" w:eastAsia="宋体" w:hAnsi="宋体" w:hint="eastAsia"/>
          <w:sz w:val="24"/>
          <w:szCs w:val="24"/>
        </w:rPr>
        <w:t>和动态调整</w:t>
      </w:r>
      <w:r w:rsidR="007E2D8B" w:rsidRPr="006539FB">
        <w:rPr>
          <w:rFonts w:ascii="宋体" w:eastAsia="宋体" w:hAnsi="宋体" w:hint="eastAsia"/>
          <w:sz w:val="24"/>
          <w:szCs w:val="24"/>
        </w:rPr>
        <w:t>，引入裁量基准实施前的备案审查和实施后的</w:t>
      </w:r>
      <w:r w:rsidR="00E20992" w:rsidRPr="006539FB">
        <w:rPr>
          <w:rFonts w:ascii="宋体" w:eastAsia="宋体" w:hAnsi="宋体" w:hint="eastAsia"/>
          <w:sz w:val="24"/>
          <w:szCs w:val="24"/>
        </w:rPr>
        <w:t>违规</w:t>
      </w:r>
      <w:r w:rsidR="007E2D8B" w:rsidRPr="006539FB">
        <w:rPr>
          <w:rFonts w:ascii="宋体" w:eastAsia="宋体" w:hAnsi="宋体" w:hint="eastAsia"/>
          <w:sz w:val="24"/>
          <w:szCs w:val="24"/>
        </w:rPr>
        <w:t>责任追究机制</w:t>
      </w:r>
      <w:r w:rsidR="00C853E9" w:rsidRPr="006539FB">
        <w:rPr>
          <w:rFonts w:ascii="宋体" w:eastAsia="宋体" w:hAnsi="宋体" w:hint="eastAsia"/>
          <w:sz w:val="24"/>
          <w:szCs w:val="24"/>
        </w:rPr>
        <w:t>亦属必不可少</w:t>
      </w:r>
      <w:r w:rsidR="00C853E9" w:rsidRPr="006539FB">
        <w:rPr>
          <w:rFonts w:ascii="宋体" w:eastAsia="宋体" w:hAnsi="宋体" w:hint="eastAsia"/>
          <w:sz w:val="24"/>
          <w:szCs w:val="24"/>
          <w:vertAlign w:val="superscript"/>
        </w:rPr>
        <w:t>[</w:t>
      </w:r>
      <w:r w:rsidR="007E2D8B" w:rsidRPr="006539FB">
        <w:rPr>
          <w:rStyle w:val="a9"/>
          <w:rFonts w:ascii="宋体" w:eastAsia="宋体" w:hAnsi="宋体"/>
          <w:sz w:val="24"/>
          <w:szCs w:val="24"/>
        </w:rPr>
        <w:endnoteReference w:id="13"/>
      </w:r>
      <w:r w:rsidR="00C853E9" w:rsidRPr="006539FB">
        <w:rPr>
          <w:rFonts w:ascii="宋体" w:eastAsia="宋体" w:hAnsi="宋体"/>
          <w:sz w:val="24"/>
          <w:szCs w:val="24"/>
          <w:vertAlign w:val="superscript"/>
        </w:rPr>
        <w:t>]</w:t>
      </w:r>
      <w:r w:rsidR="007E2D8B" w:rsidRPr="006539FB">
        <w:rPr>
          <w:rFonts w:ascii="宋体" w:eastAsia="宋体" w:hAnsi="宋体" w:hint="eastAsia"/>
          <w:sz w:val="24"/>
          <w:szCs w:val="24"/>
        </w:rPr>
        <w:t>。</w:t>
      </w:r>
    </w:p>
    <w:p w14:paraId="4D641205" w14:textId="77777777" w:rsidR="007429A9" w:rsidRPr="006539FB" w:rsidRDefault="00E20992"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在操作准则方面，各地公安机关可以在现有</w:t>
      </w:r>
      <w:proofErr w:type="gramStart"/>
      <w:r w:rsidRPr="006539FB">
        <w:rPr>
          <w:rFonts w:ascii="宋体" w:eastAsia="宋体" w:hAnsi="宋体" w:hint="eastAsia"/>
          <w:sz w:val="24"/>
          <w:szCs w:val="24"/>
        </w:rPr>
        <w:t>的警综平台</w:t>
      </w:r>
      <w:proofErr w:type="gramEnd"/>
      <w:r w:rsidRPr="006539FB">
        <w:rPr>
          <w:rFonts w:ascii="宋体" w:eastAsia="宋体" w:hAnsi="宋体" w:hint="eastAsia"/>
          <w:sz w:val="24"/>
          <w:szCs w:val="24"/>
        </w:rPr>
        <w:t>、监督管理平台及《公安民警执法办案常用手册》等常用辅助材料的基础上，</w:t>
      </w:r>
      <w:r w:rsidR="000668AF" w:rsidRPr="006539FB">
        <w:rPr>
          <w:rFonts w:ascii="宋体" w:eastAsia="宋体" w:hAnsi="宋体" w:hint="eastAsia"/>
          <w:sz w:val="24"/>
          <w:szCs w:val="24"/>
        </w:rPr>
        <w:t>进一步</w:t>
      </w:r>
      <w:r w:rsidR="00513DA6" w:rsidRPr="006539FB">
        <w:rPr>
          <w:rFonts w:ascii="宋体" w:eastAsia="宋体" w:hAnsi="宋体" w:hint="eastAsia"/>
          <w:sz w:val="24"/>
          <w:szCs w:val="24"/>
        </w:rPr>
        <w:t>设计和完善</w:t>
      </w:r>
      <w:r w:rsidR="000668AF" w:rsidRPr="006539FB">
        <w:rPr>
          <w:rFonts w:ascii="宋体" w:eastAsia="宋体" w:hAnsi="宋体" w:hint="eastAsia"/>
          <w:sz w:val="24"/>
          <w:szCs w:val="24"/>
        </w:rPr>
        <w:t>贴合信息系统的操作准则，使每一个操作模块既能适应各种执法办案需求、容纳必要的裁量余地，又能防止肆意妄为、滥用职权</w:t>
      </w:r>
      <w:r w:rsidR="002F5593" w:rsidRPr="006539FB">
        <w:rPr>
          <w:rFonts w:ascii="宋体" w:eastAsia="宋体" w:hAnsi="宋体" w:hint="eastAsia"/>
          <w:sz w:val="24"/>
          <w:szCs w:val="24"/>
        </w:rPr>
        <w:t>，</w:t>
      </w:r>
      <w:r w:rsidR="000668AF" w:rsidRPr="006539FB">
        <w:rPr>
          <w:rFonts w:ascii="宋体" w:eastAsia="宋体" w:hAnsi="宋体" w:hint="eastAsia"/>
          <w:sz w:val="24"/>
          <w:szCs w:val="24"/>
        </w:rPr>
        <w:t>其中</w:t>
      </w:r>
      <w:proofErr w:type="gramStart"/>
      <w:r w:rsidR="000668AF" w:rsidRPr="006539FB">
        <w:rPr>
          <w:rFonts w:ascii="宋体" w:eastAsia="宋体" w:hAnsi="宋体" w:hint="eastAsia"/>
          <w:sz w:val="24"/>
          <w:szCs w:val="24"/>
        </w:rPr>
        <w:t>最</w:t>
      </w:r>
      <w:proofErr w:type="gramEnd"/>
      <w:r w:rsidR="000668AF" w:rsidRPr="006539FB">
        <w:rPr>
          <w:rFonts w:ascii="宋体" w:eastAsia="宋体" w:hAnsi="宋体" w:hint="eastAsia"/>
          <w:sz w:val="24"/>
          <w:szCs w:val="24"/>
        </w:rPr>
        <w:t>关键的机制是全面盘点和细化每一步的操作权限，</w:t>
      </w:r>
      <w:r w:rsidR="00F9505D" w:rsidRPr="006539FB">
        <w:rPr>
          <w:rFonts w:ascii="宋体" w:eastAsia="宋体" w:hAnsi="宋体" w:hint="eastAsia"/>
          <w:sz w:val="24"/>
          <w:szCs w:val="24"/>
        </w:rPr>
        <w:t>尤其是与对财产</w:t>
      </w:r>
      <w:proofErr w:type="gramStart"/>
      <w:r w:rsidR="00F9505D" w:rsidRPr="006539FB">
        <w:rPr>
          <w:rFonts w:ascii="宋体" w:eastAsia="宋体" w:hAnsi="宋体" w:hint="eastAsia"/>
          <w:sz w:val="24"/>
          <w:szCs w:val="24"/>
        </w:rPr>
        <w:t>性利益</w:t>
      </w:r>
      <w:proofErr w:type="gramEnd"/>
      <w:r w:rsidR="00F9505D" w:rsidRPr="006539FB">
        <w:rPr>
          <w:rFonts w:ascii="宋体" w:eastAsia="宋体" w:hAnsi="宋体" w:hint="eastAsia"/>
          <w:sz w:val="24"/>
          <w:szCs w:val="24"/>
        </w:rPr>
        <w:t>的控制与处置相关的权限，</w:t>
      </w:r>
      <w:r w:rsidR="000668AF" w:rsidRPr="006539FB">
        <w:rPr>
          <w:rFonts w:ascii="宋体" w:eastAsia="宋体" w:hAnsi="宋体" w:hint="eastAsia"/>
          <w:sz w:val="24"/>
          <w:szCs w:val="24"/>
        </w:rPr>
        <w:t>并使之匹配一定的强制性条件限制（如针对违法嫌疑人不能运用刑事措施冻结账户、诉讼程序终结之前无法</w:t>
      </w:r>
      <w:r w:rsidR="002F5593" w:rsidRPr="006539FB">
        <w:rPr>
          <w:rFonts w:ascii="宋体" w:eastAsia="宋体" w:hAnsi="宋体" w:hint="eastAsia"/>
          <w:sz w:val="24"/>
          <w:szCs w:val="24"/>
        </w:rPr>
        <w:t>以特定方式</w:t>
      </w:r>
      <w:r w:rsidR="000668AF" w:rsidRPr="006539FB">
        <w:rPr>
          <w:rFonts w:ascii="宋体" w:eastAsia="宋体" w:hAnsi="宋体" w:hint="eastAsia"/>
          <w:sz w:val="24"/>
          <w:szCs w:val="24"/>
        </w:rPr>
        <w:t>处置涉案财物等）</w:t>
      </w:r>
      <w:r w:rsidR="002F5593" w:rsidRPr="006539FB">
        <w:rPr>
          <w:rFonts w:ascii="宋体" w:eastAsia="宋体" w:hAnsi="宋体" w:hint="eastAsia"/>
          <w:sz w:val="24"/>
          <w:szCs w:val="24"/>
        </w:rPr>
        <w:t>。此种细化权限的操作准则能够一定程度上合理而精准地压缩执法者用于逐利的剩余控制权，只要各个模块的操作准则能得到充分优化，</w:t>
      </w:r>
      <w:r w:rsidR="00513DA6" w:rsidRPr="006539FB">
        <w:rPr>
          <w:rFonts w:ascii="宋体" w:eastAsia="宋体" w:hAnsi="宋体" w:hint="eastAsia"/>
          <w:sz w:val="24"/>
          <w:szCs w:val="24"/>
        </w:rPr>
        <w:t>平衡兼顾</w:t>
      </w:r>
      <w:r w:rsidR="002F5593" w:rsidRPr="006539FB">
        <w:rPr>
          <w:rFonts w:ascii="宋体" w:eastAsia="宋体" w:hAnsi="宋体" w:hint="eastAsia"/>
          <w:sz w:val="24"/>
          <w:szCs w:val="24"/>
        </w:rPr>
        <w:t>依法</w:t>
      </w:r>
      <w:r w:rsidR="00513DA6" w:rsidRPr="006539FB">
        <w:rPr>
          <w:rFonts w:ascii="宋体" w:eastAsia="宋体" w:hAnsi="宋体" w:hint="eastAsia"/>
          <w:sz w:val="24"/>
          <w:szCs w:val="24"/>
        </w:rPr>
        <w:t>行使</w:t>
      </w:r>
      <w:r w:rsidR="002F5593" w:rsidRPr="006539FB">
        <w:rPr>
          <w:rFonts w:ascii="宋体" w:eastAsia="宋体" w:hAnsi="宋体" w:hint="eastAsia"/>
          <w:sz w:val="24"/>
          <w:szCs w:val="24"/>
        </w:rPr>
        <w:t>裁量</w:t>
      </w:r>
      <w:r w:rsidR="00513DA6" w:rsidRPr="006539FB">
        <w:rPr>
          <w:rFonts w:ascii="宋体" w:eastAsia="宋体" w:hAnsi="宋体" w:hint="eastAsia"/>
          <w:sz w:val="24"/>
          <w:szCs w:val="24"/>
        </w:rPr>
        <w:t>权</w:t>
      </w:r>
      <w:r w:rsidR="002F5593" w:rsidRPr="006539FB">
        <w:rPr>
          <w:rFonts w:ascii="宋体" w:eastAsia="宋体" w:hAnsi="宋体" w:hint="eastAsia"/>
          <w:sz w:val="24"/>
          <w:szCs w:val="24"/>
        </w:rPr>
        <w:t>和约束权力滥用两方面</w:t>
      </w:r>
      <w:r w:rsidR="00513DA6" w:rsidRPr="006539FB">
        <w:rPr>
          <w:rFonts w:ascii="宋体" w:eastAsia="宋体" w:hAnsi="宋体" w:hint="eastAsia"/>
          <w:sz w:val="24"/>
          <w:szCs w:val="24"/>
        </w:rPr>
        <w:t>的</w:t>
      </w:r>
      <w:r w:rsidR="002F5593" w:rsidRPr="006539FB">
        <w:rPr>
          <w:rFonts w:ascii="宋体" w:eastAsia="宋体" w:hAnsi="宋体" w:hint="eastAsia"/>
          <w:sz w:val="24"/>
          <w:szCs w:val="24"/>
        </w:rPr>
        <w:t>需求，其必将在预防逐利</w:t>
      </w:r>
      <w:proofErr w:type="gramStart"/>
      <w:r w:rsidR="002F5593" w:rsidRPr="006539FB">
        <w:rPr>
          <w:rFonts w:ascii="宋体" w:eastAsia="宋体" w:hAnsi="宋体" w:hint="eastAsia"/>
          <w:sz w:val="24"/>
          <w:szCs w:val="24"/>
        </w:rPr>
        <w:t>性执法</w:t>
      </w:r>
      <w:proofErr w:type="gramEnd"/>
      <w:r w:rsidR="002F5593" w:rsidRPr="006539FB">
        <w:rPr>
          <w:rFonts w:ascii="宋体" w:eastAsia="宋体" w:hAnsi="宋体" w:hint="eastAsia"/>
          <w:sz w:val="24"/>
          <w:szCs w:val="24"/>
        </w:rPr>
        <w:t>中发挥关键的基础性作用。</w:t>
      </w:r>
    </w:p>
    <w:p w14:paraId="13141BCB" w14:textId="77777777" w:rsidR="002F5593" w:rsidRPr="006539FB" w:rsidRDefault="002F5593"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（二）信息层面</w:t>
      </w:r>
    </w:p>
    <w:p w14:paraId="057AE349" w14:textId="77777777" w:rsidR="002F5593" w:rsidRPr="006539FB" w:rsidRDefault="00ED2FA5"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要有效消减信息不对称，就需要全面强化对监督者的信息供给。逐利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的信息既可以来源于公安机关自身主动的监测和发现</w:t>
      </w:r>
      <w:r w:rsidR="00A324CE" w:rsidRPr="006539FB">
        <w:rPr>
          <w:rFonts w:ascii="宋体" w:eastAsia="宋体" w:hAnsi="宋体" w:hint="eastAsia"/>
          <w:sz w:val="24"/>
          <w:szCs w:val="24"/>
        </w:rPr>
        <w:t>（主动渠道）</w:t>
      </w:r>
      <w:r w:rsidRPr="006539FB">
        <w:rPr>
          <w:rFonts w:ascii="宋体" w:eastAsia="宋体" w:hAnsi="宋体" w:hint="eastAsia"/>
          <w:sz w:val="24"/>
          <w:szCs w:val="24"/>
        </w:rPr>
        <w:t>，也可以来源于</w:t>
      </w:r>
      <w:r w:rsidR="00A324CE" w:rsidRPr="006539FB">
        <w:rPr>
          <w:rFonts w:ascii="宋体" w:eastAsia="宋体" w:hAnsi="宋体" w:hint="eastAsia"/>
          <w:sz w:val="24"/>
          <w:szCs w:val="24"/>
        </w:rPr>
        <w:t>当事人或公众的举报和反馈（被动渠道）。主动渠道和被动渠道都需要从机制层面进行加强。</w:t>
      </w:r>
    </w:p>
    <w:p w14:paraId="566E2542" w14:textId="77777777" w:rsidR="00A324CE" w:rsidRPr="006539FB" w:rsidRDefault="00A324CE"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主动渠道方面，</w:t>
      </w:r>
      <w:r w:rsidR="00164D11" w:rsidRPr="006539FB">
        <w:rPr>
          <w:rFonts w:ascii="宋体" w:eastAsia="宋体" w:hAnsi="宋体" w:hint="eastAsia"/>
          <w:sz w:val="24"/>
          <w:szCs w:val="24"/>
        </w:rPr>
        <w:t>公安机关有必要建立执法办案实时</w:t>
      </w:r>
      <w:r w:rsidRPr="006539FB">
        <w:rPr>
          <w:rFonts w:ascii="宋体" w:eastAsia="宋体" w:hAnsi="宋体" w:hint="eastAsia"/>
          <w:sz w:val="24"/>
          <w:szCs w:val="24"/>
        </w:rPr>
        <w:t>数据</w:t>
      </w:r>
      <w:r w:rsidR="00164D11" w:rsidRPr="006539FB">
        <w:rPr>
          <w:rFonts w:ascii="宋体" w:eastAsia="宋体" w:hAnsi="宋体" w:hint="eastAsia"/>
          <w:sz w:val="24"/>
          <w:szCs w:val="24"/>
        </w:rPr>
        <w:t>直通机制。除法律及有关规定明确限制知悉范围的信息外，不仅执法办案相关平台内已有的各种数据需要直通上级部门，还要在执法办案过程中实现“数随事走”、“数随物走”，使每一</w:t>
      </w:r>
      <w:r w:rsidR="00B41568" w:rsidRPr="006539FB">
        <w:rPr>
          <w:rFonts w:ascii="宋体" w:eastAsia="宋体" w:hAnsi="宋体" w:hint="eastAsia"/>
          <w:sz w:val="24"/>
          <w:szCs w:val="24"/>
        </w:rPr>
        <w:t>项执法办案活动</w:t>
      </w:r>
      <w:r w:rsidR="00164D11" w:rsidRPr="006539FB">
        <w:rPr>
          <w:rFonts w:ascii="宋体" w:eastAsia="宋体" w:hAnsi="宋体" w:hint="eastAsia"/>
          <w:sz w:val="24"/>
          <w:szCs w:val="24"/>
        </w:rPr>
        <w:t>流程化、数据化，</w:t>
      </w:r>
      <w:r w:rsidR="00B41568" w:rsidRPr="006539FB">
        <w:rPr>
          <w:rFonts w:ascii="宋体" w:eastAsia="宋体" w:hAnsi="宋体" w:hint="eastAsia"/>
          <w:sz w:val="24"/>
          <w:szCs w:val="24"/>
        </w:rPr>
        <w:t>每一项经手的财物也都实现数据化监管</w:t>
      </w:r>
      <w:r w:rsidR="00A26A1C" w:rsidRPr="006539FB">
        <w:rPr>
          <w:rFonts w:ascii="宋体" w:eastAsia="宋体" w:hAnsi="宋体" w:hint="eastAsia"/>
          <w:sz w:val="24"/>
          <w:szCs w:val="24"/>
        </w:rPr>
        <w:t>。针对各执法办案部门通过</w:t>
      </w:r>
      <w:r w:rsidR="00B41568" w:rsidRPr="006539FB">
        <w:rPr>
          <w:rFonts w:ascii="宋体" w:eastAsia="宋体" w:hAnsi="宋体" w:hint="eastAsia"/>
          <w:sz w:val="24"/>
          <w:szCs w:val="24"/>
        </w:rPr>
        <w:t>多维度汇集的数据，</w:t>
      </w:r>
      <w:r w:rsidR="00A26A1C" w:rsidRPr="006539FB">
        <w:rPr>
          <w:rFonts w:ascii="宋体" w:eastAsia="宋体" w:hAnsi="宋体" w:hint="eastAsia"/>
          <w:sz w:val="24"/>
          <w:szCs w:val="24"/>
        </w:rPr>
        <w:t>上级公安机关可以建立</w:t>
      </w:r>
      <w:r w:rsidR="00C96581" w:rsidRPr="006539FB">
        <w:rPr>
          <w:rFonts w:ascii="宋体" w:eastAsia="宋体" w:hAnsi="宋体" w:hint="eastAsia"/>
          <w:sz w:val="24"/>
          <w:szCs w:val="24"/>
        </w:rPr>
        <w:t>人工智能</w:t>
      </w:r>
      <w:r w:rsidR="00A26A1C" w:rsidRPr="006539FB">
        <w:rPr>
          <w:rFonts w:ascii="宋体" w:eastAsia="宋体" w:hAnsi="宋体" w:hint="eastAsia"/>
          <w:sz w:val="24"/>
          <w:szCs w:val="24"/>
        </w:rPr>
        <w:t>算法模型，结合已判定为逐利</w:t>
      </w:r>
      <w:proofErr w:type="gramStart"/>
      <w:r w:rsidR="00A26A1C" w:rsidRPr="006539FB">
        <w:rPr>
          <w:rFonts w:ascii="宋体" w:eastAsia="宋体" w:hAnsi="宋体" w:hint="eastAsia"/>
          <w:sz w:val="24"/>
          <w:szCs w:val="24"/>
        </w:rPr>
        <w:t>性执法</w:t>
      </w:r>
      <w:proofErr w:type="gramEnd"/>
      <w:r w:rsidR="00A26A1C" w:rsidRPr="006539FB">
        <w:rPr>
          <w:rFonts w:ascii="宋体" w:eastAsia="宋体" w:hAnsi="宋体" w:hint="eastAsia"/>
          <w:sz w:val="24"/>
          <w:szCs w:val="24"/>
        </w:rPr>
        <w:t>的数据，通过联邦学习</w:t>
      </w:r>
      <w:r w:rsidR="00C96581" w:rsidRPr="006539FB">
        <w:rPr>
          <w:rFonts w:ascii="宋体" w:eastAsia="宋体" w:hAnsi="宋体" w:hint="eastAsia"/>
          <w:sz w:val="24"/>
          <w:szCs w:val="24"/>
        </w:rPr>
        <w:t>等技术路线</w:t>
      </w:r>
      <w:r w:rsidR="00A26A1C" w:rsidRPr="006539FB">
        <w:rPr>
          <w:rFonts w:ascii="宋体" w:eastAsia="宋体" w:hAnsi="宋体" w:hint="eastAsia"/>
          <w:sz w:val="24"/>
          <w:szCs w:val="24"/>
        </w:rPr>
        <w:t>加以训练，形成逐利</w:t>
      </w:r>
      <w:proofErr w:type="gramStart"/>
      <w:r w:rsidR="00A26A1C" w:rsidRPr="006539FB">
        <w:rPr>
          <w:rFonts w:ascii="宋体" w:eastAsia="宋体" w:hAnsi="宋体" w:hint="eastAsia"/>
          <w:sz w:val="24"/>
          <w:szCs w:val="24"/>
        </w:rPr>
        <w:t>性执法</w:t>
      </w:r>
      <w:proofErr w:type="gramEnd"/>
      <w:r w:rsidR="00A26A1C" w:rsidRPr="006539FB">
        <w:rPr>
          <w:rFonts w:ascii="宋体" w:eastAsia="宋体" w:hAnsi="宋体" w:hint="eastAsia"/>
          <w:sz w:val="24"/>
          <w:szCs w:val="24"/>
        </w:rPr>
        <w:t>风险智能预警系统，大幅度提升监督机构的信息获取与线索分析能力。</w:t>
      </w:r>
    </w:p>
    <w:p w14:paraId="5A984897" w14:textId="77777777" w:rsidR="00ED2FA5" w:rsidRPr="006539FB" w:rsidRDefault="00A26A1C"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被动渠道方面，公安机关可以设置逐利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的专门性举报入口，</w:t>
      </w:r>
      <w:r w:rsidR="001F3070" w:rsidRPr="006539FB">
        <w:rPr>
          <w:rFonts w:ascii="宋体" w:eastAsia="宋体" w:hAnsi="宋体" w:hint="eastAsia"/>
          <w:sz w:val="24"/>
          <w:szCs w:val="24"/>
        </w:rPr>
        <w:t>向社会征集逐利</w:t>
      </w:r>
      <w:proofErr w:type="gramStart"/>
      <w:r w:rsidR="001F3070" w:rsidRPr="006539FB">
        <w:rPr>
          <w:rFonts w:ascii="宋体" w:eastAsia="宋体" w:hAnsi="宋体" w:hint="eastAsia"/>
          <w:sz w:val="24"/>
          <w:szCs w:val="24"/>
        </w:rPr>
        <w:t>性执法</w:t>
      </w:r>
      <w:proofErr w:type="gramEnd"/>
      <w:r w:rsidR="001F3070" w:rsidRPr="006539FB">
        <w:rPr>
          <w:rFonts w:ascii="宋体" w:eastAsia="宋体" w:hAnsi="宋体" w:hint="eastAsia"/>
          <w:sz w:val="24"/>
          <w:szCs w:val="24"/>
        </w:rPr>
        <w:t>活动的相关线索，及时获取此方面动态</w:t>
      </w:r>
      <w:r w:rsidR="00FF0959" w:rsidRPr="006539FB">
        <w:rPr>
          <w:rFonts w:ascii="宋体" w:eastAsia="宋体" w:hAnsi="宋体" w:hint="eastAsia"/>
          <w:sz w:val="24"/>
          <w:szCs w:val="24"/>
        </w:rPr>
        <w:t>。每一项逐利</w:t>
      </w:r>
      <w:proofErr w:type="gramStart"/>
      <w:r w:rsidR="00FF0959" w:rsidRPr="006539FB">
        <w:rPr>
          <w:rFonts w:ascii="宋体" w:eastAsia="宋体" w:hAnsi="宋体" w:hint="eastAsia"/>
          <w:sz w:val="24"/>
          <w:szCs w:val="24"/>
        </w:rPr>
        <w:t>性执法</w:t>
      </w:r>
      <w:proofErr w:type="gramEnd"/>
      <w:r w:rsidR="00FF0959" w:rsidRPr="006539FB">
        <w:rPr>
          <w:rFonts w:ascii="宋体" w:eastAsia="宋体" w:hAnsi="宋体" w:hint="eastAsia"/>
          <w:sz w:val="24"/>
          <w:szCs w:val="24"/>
        </w:rPr>
        <w:t>活动均存在不同程度的受害者，如能有效激励受害者提供相关信息，监督者可以获得较为丰富的信息来源，并结合主动渠道获得的信息开展监督工作。</w:t>
      </w:r>
    </w:p>
    <w:p w14:paraId="1F25AD1D" w14:textId="77777777" w:rsidR="002F5593" w:rsidRPr="006539FB" w:rsidRDefault="002F5593"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（三）监督层面</w:t>
      </w:r>
    </w:p>
    <w:p w14:paraId="036EE65D" w14:textId="77777777" w:rsidR="00FF0959" w:rsidRPr="006539FB" w:rsidRDefault="00FF0959"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预防和整治逐利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离不开监督者的决心与行动。</w:t>
      </w:r>
      <w:r w:rsidR="000364FC" w:rsidRPr="006539FB">
        <w:rPr>
          <w:rFonts w:ascii="宋体" w:eastAsia="宋体" w:hAnsi="宋体" w:hint="eastAsia"/>
          <w:sz w:val="24"/>
          <w:szCs w:val="24"/>
        </w:rPr>
        <w:t>如果</w:t>
      </w:r>
      <w:proofErr w:type="gramStart"/>
      <w:r w:rsidR="000364FC" w:rsidRPr="006539FB">
        <w:rPr>
          <w:rFonts w:ascii="宋体" w:eastAsia="宋体" w:hAnsi="宋体" w:hint="eastAsia"/>
          <w:sz w:val="24"/>
          <w:szCs w:val="24"/>
        </w:rPr>
        <w:t>其余条件</w:t>
      </w:r>
      <w:proofErr w:type="gramEnd"/>
      <w:r w:rsidR="000364FC" w:rsidRPr="006539FB">
        <w:rPr>
          <w:rFonts w:ascii="宋体" w:eastAsia="宋体" w:hAnsi="宋体" w:hint="eastAsia"/>
          <w:sz w:val="24"/>
          <w:szCs w:val="24"/>
        </w:rPr>
        <w:t>都已准备充分，但监督者</w:t>
      </w:r>
      <w:r w:rsidR="00184AA0" w:rsidRPr="006539FB">
        <w:rPr>
          <w:rFonts w:ascii="宋体" w:eastAsia="宋体" w:hAnsi="宋体" w:hint="eastAsia"/>
          <w:sz w:val="24"/>
          <w:szCs w:val="24"/>
        </w:rPr>
        <w:t>在实施监督和整治活动时有所保留或徘徊迟疑，逐利</w:t>
      </w:r>
      <w:proofErr w:type="gramStart"/>
      <w:r w:rsidR="00184AA0" w:rsidRPr="006539FB">
        <w:rPr>
          <w:rFonts w:ascii="宋体" w:eastAsia="宋体" w:hAnsi="宋体" w:hint="eastAsia"/>
          <w:sz w:val="24"/>
          <w:szCs w:val="24"/>
        </w:rPr>
        <w:t>性执法</w:t>
      </w:r>
      <w:proofErr w:type="gramEnd"/>
      <w:r w:rsidR="00184AA0" w:rsidRPr="006539FB">
        <w:rPr>
          <w:rFonts w:ascii="宋体" w:eastAsia="宋体" w:hAnsi="宋体" w:hint="eastAsia"/>
          <w:sz w:val="24"/>
          <w:szCs w:val="24"/>
        </w:rPr>
        <w:t>的顽</w:t>
      </w:r>
      <w:proofErr w:type="gramStart"/>
      <w:r w:rsidR="00184AA0" w:rsidRPr="006539FB">
        <w:rPr>
          <w:rFonts w:ascii="宋体" w:eastAsia="宋体" w:hAnsi="宋体" w:hint="eastAsia"/>
          <w:sz w:val="24"/>
          <w:szCs w:val="24"/>
        </w:rPr>
        <w:lastRenderedPageBreak/>
        <w:t>瘴</w:t>
      </w:r>
      <w:proofErr w:type="gramEnd"/>
      <w:r w:rsidR="00184AA0" w:rsidRPr="006539FB">
        <w:rPr>
          <w:rFonts w:ascii="宋体" w:eastAsia="宋体" w:hAnsi="宋体" w:hint="eastAsia"/>
          <w:sz w:val="24"/>
          <w:szCs w:val="24"/>
        </w:rPr>
        <w:t>痼疾就无法被根除。为帮助监督者及时、有力地进行监督，主动和被动两方面的监督机制都需要得到强化。</w:t>
      </w:r>
    </w:p>
    <w:p w14:paraId="5088336F" w14:textId="77777777" w:rsidR="00184AA0" w:rsidRPr="006539FB" w:rsidRDefault="00A93D98"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主动监督机制的强化主要是借助前述数据资源构建风险预警系统，主动排查风险，及早发现和制止逐利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活动，避免相关活动造成严重危害后果或进一步发展成严重违法乃至犯罪</w:t>
      </w:r>
      <w:r w:rsidR="000B0AEE" w:rsidRPr="006539FB">
        <w:rPr>
          <w:rFonts w:ascii="宋体" w:eastAsia="宋体" w:hAnsi="宋体" w:hint="eastAsia"/>
          <w:sz w:val="24"/>
          <w:szCs w:val="24"/>
        </w:rPr>
        <w:t>，尤其是对此前问</w:t>
      </w:r>
      <w:proofErr w:type="gramStart"/>
      <w:r w:rsidR="000B0AEE" w:rsidRPr="006539FB">
        <w:rPr>
          <w:rFonts w:ascii="宋体" w:eastAsia="宋体" w:hAnsi="宋体" w:hint="eastAsia"/>
          <w:sz w:val="24"/>
          <w:szCs w:val="24"/>
        </w:rPr>
        <w:t>责力度</w:t>
      </w:r>
      <w:proofErr w:type="gramEnd"/>
      <w:r w:rsidR="000B0AEE" w:rsidRPr="006539FB">
        <w:rPr>
          <w:rFonts w:ascii="宋体" w:eastAsia="宋体" w:hAnsi="宋体" w:hint="eastAsia"/>
          <w:sz w:val="24"/>
          <w:szCs w:val="24"/>
        </w:rPr>
        <w:t>不足的</w:t>
      </w:r>
      <w:r w:rsidR="000B0AEE" w:rsidRPr="006539FB">
        <w:rPr>
          <w:rFonts w:ascii="宋体" w:eastAsia="宋体" w:hAnsi="宋体"/>
          <w:sz w:val="24"/>
          <w:szCs w:val="24"/>
        </w:rPr>
        <w:t>超权限、超范围、超数额、超时限查封、扣押、冻结</w:t>
      </w:r>
      <w:r w:rsidR="000B0AEE" w:rsidRPr="006539FB">
        <w:rPr>
          <w:rFonts w:ascii="宋体" w:eastAsia="宋体" w:hAnsi="宋体" w:hint="eastAsia"/>
          <w:sz w:val="24"/>
          <w:szCs w:val="24"/>
        </w:rPr>
        <w:t>等违规违法处置活动进行全面查纠。</w:t>
      </w:r>
      <w:r w:rsidRPr="006539FB">
        <w:rPr>
          <w:rFonts w:ascii="宋体" w:eastAsia="宋体" w:hAnsi="宋体" w:hint="eastAsia"/>
          <w:sz w:val="24"/>
          <w:szCs w:val="24"/>
        </w:rPr>
        <w:t>在未来，如果针对逐利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及相关违规违法活动的智能风险预警系统得以发展</w:t>
      </w:r>
      <w:r w:rsidR="000B0AEE" w:rsidRPr="006539FB">
        <w:rPr>
          <w:rFonts w:ascii="宋体" w:eastAsia="宋体" w:hAnsi="宋体" w:hint="eastAsia"/>
          <w:sz w:val="24"/>
          <w:szCs w:val="24"/>
        </w:rPr>
        <w:t>成熟</w:t>
      </w:r>
      <w:r w:rsidRPr="006539FB">
        <w:rPr>
          <w:rFonts w:ascii="宋体" w:eastAsia="宋体" w:hAnsi="宋体" w:hint="eastAsia"/>
          <w:sz w:val="24"/>
          <w:szCs w:val="24"/>
        </w:rPr>
        <w:t>，</w:t>
      </w:r>
      <w:r w:rsidR="00E66314" w:rsidRPr="006539FB">
        <w:rPr>
          <w:rFonts w:ascii="宋体" w:eastAsia="宋体" w:hAnsi="宋体" w:hint="eastAsia"/>
          <w:sz w:val="24"/>
          <w:szCs w:val="24"/>
        </w:rPr>
        <w:t>监督机制应要求负有监督职责的机构</w:t>
      </w:r>
      <w:r w:rsidRPr="006539FB">
        <w:rPr>
          <w:rFonts w:ascii="宋体" w:eastAsia="宋体" w:hAnsi="宋体" w:hint="eastAsia"/>
          <w:sz w:val="24"/>
          <w:szCs w:val="24"/>
        </w:rPr>
        <w:t>做到</w:t>
      </w:r>
      <w:r w:rsidR="00E66314" w:rsidRPr="006539FB">
        <w:rPr>
          <w:rFonts w:ascii="宋体" w:eastAsia="宋体" w:hAnsi="宋体" w:hint="eastAsia"/>
          <w:sz w:val="24"/>
          <w:szCs w:val="24"/>
        </w:rPr>
        <w:t>“预警必问”，被监督者则</w:t>
      </w:r>
      <w:r w:rsidR="00575385" w:rsidRPr="006539FB">
        <w:rPr>
          <w:rFonts w:ascii="宋体" w:eastAsia="宋体" w:hAnsi="宋体" w:hint="eastAsia"/>
          <w:sz w:val="24"/>
          <w:szCs w:val="24"/>
        </w:rPr>
        <w:t>须</w:t>
      </w:r>
      <w:r w:rsidR="00E66314" w:rsidRPr="006539FB">
        <w:rPr>
          <w:rFonts w:ascii="宋体" w:eastAsia="宋体" w:hAnsi="宋体" w:hint="eastAsia"/>
          <w:sz w:val="24"/>
          <w:szCs w:val="24"/>
        </w:rPr>
        <w:t>“有问必复”、“有错必纠”，</w:t>
      </w:r>
      <w:r w:rsidR="003A4A16" w:rsidRPr="006539FB">
        <w:rPr>
          <w:rFonts w:ascii="宋体" w:eastAsia="宋体" w:hAnsi="宋体" w:hint="eastAsia"/>
          <w:sz w:val="24"/>
          <w:szCs w:val="24"/>
        </w:rPr>
        <w:t>及早发现和制止逐利性执法。</w:t>
      </w:r>
    </w:p>
    <w:p w14:paraId="142A0544" w14:textId="77777777" w:rsidR="00184AA0" w:rsidRPr="006539FB" w:rsidRDefault="003A4A16"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被动监督机制的强化主要是针对逐利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的举报和舆情建立专门的快速响应与处置机制</w:t>
      </w:r>
      <w:r w:rsidR="00CC0CBE" w:rsidRPr="006539FB">
        <w:rPr>
          <w:rFonts w:ascii="宋体" w:eastAsia="宋体" w:hAnsi="宋体" w:hint="eastAsia"/>
          <w:sz w:val="24"/>
          <w:szCs w:val="24"/>
        </w:rPr>
        <w:t>。发生逐利</w:t>
      </w:r>
      <w:proofErr w:type="gramStart"/>
      <w:r w:rsidR="00CC0CBE" w:rsidRPr="006539FB">
        <w:rPr>
          <w:rFonts w:ascii="宋体" w:eastAsia="宋体" w:hAnsi="宋体" w:hint="eastAsia"/>
          <w:sz w:val="24"/>
          <w:szCs w:val="24"/>
        </w:rPr>
        <w:t>性执法</w:t>
      </w:r>
      <w:proofErr w:type="gramEnd"/>
      <w:r w:rsidR="00CC0CBE" w:rsidRPr="006539FB">
        <w:rPr>
          <w:rFonts w:ascii="宋体" w:eastAsia="宋体" w:hAnsi="宋体" w:hint="eastAsia"/>
          <w:sz w:val="24"/>
          <w:szCs w:val="24"/>
        </w:rPr>
        <w:t>现象的单位及其上级机关应当</w:t>
      </w:r>
      <w:r w:rsidR="00F37CFB" w:rsidRPr="006539FB">
        <w:rPr>
          <w:rFonts w:ascii="宋体" w:eastAsia="宋体" w:hAnsi="宋体" w:hint="eastAsia"/>
          <w:sz w:val="24"/>
          <w:szCs w:val="24"/>
        </w:rPr>
        <w:t>及时固定证据，根据此前处理</w:t>
      </w:r>
      <w:proofErr w:type="gramStart"/>
      <w:r w:rsidR="00F37CFB" w:rsidRPr="006539FB">
        <w:rPr>
          <w:rFonts w:ascii="宋体" w:eastAsia="宋体" w:hAnsi="宋体" w:hint="eastAsia"/>
          <w:sz w:val="24"/>
          <w:szCs w:val="24"/>
        </w:rPr>
        <w:t>相关案</w:t>
      </w:r>
      <w:proofErr w:type="gramEnd"/>
      <w:r w:rsidR="00F37CFB" w:rsidRPr="006539FB">
        <w:rPr>
          <w:rFonts w:ascii="宋体" w:eastAsia="宋体" w:hAnsi="宋体" w:hint="eastAsia"/>
          <w:sz w:val="24"/>
          <w:szCs w:val="24"/>
        </w:rPr>
        <w:t>事件的成功经验，</w:t>
      </w:r>
      <w:proofErr w:type="gramStart"/>
      <w:r w:rsidR="00CC0CBE" w:rsidRPr="006539FB">
        <w:rPr>
          <w:rFonts w:ascii="宋体" w:eastAsia="宋体" w:hAnsi="宋体" w:hint="eastAsia"/>
          <w:sz w:val="24"/>
          <w:szCs w:val="24"/>
        </w:rPr>
        <w:t>作出</w:t>
      </w:r>
      <w:proofErr w:type="gramEnd"/>
      <w:r w:rsidR="00CC0CBE" w:rsidRPr="006539FB">
        <w:rPr>
          <w:rFonts w:ascii="宋体" w:eastAsia="宋体" w:hAnsi="宋体" w:hint="eastAsia"/>
          <w:sz w:val="24"/>
          <w:szCs w:val="24"/>
        </w:rPr>
        <w:t>合法合理、精准妥当、果断有力的</w:t>
      </w:r>
      <w:r w:rsidR="00F37CFB" w:rsidRPr="006539FB">
        <w:rPr>
          <w:rFonts w:ascii="宋体" w:eastAsia="宋体" w:hAnsi="宋体" w:hint="eastAsia"/>
          <w:sz w:val="24"/>
          <w:szCs w:val="24"/>
        </w:rPr>
        <w:t>回应与处置</w:t>
      </w:r>
      <w:r w:rsidR="00CC0CBE" w:rsidRPr="006539FB">
        <w:rPr>
          <w:rFonts w:ascii="宋体" w:eastAsia="宋体" w:hAnsi="宋体" w:hint="eastAsia"/>
          <w:sz w:val="24"/>
          <w:szCs w:val="24"/>
        </w:rPr>
        <w:t>，尽可能保护当事人的合法权益并回应社会关切。</w:t>
      </w:r>
    </w:p>
    <w:p w14:paraId="2B18B04F" w14:textId="77777777" w:rsidR="00FF0959" w:rsidRPr="006539FB" w:rsidRDefault="00CC0CBE"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（四）程序层面</w:t>
      </w:r>
    </w:p>
    <w:p w14:paraId="6D309FC9" w14:textId="77777777" w:rsidR="00A662AB" w:rsidRPr="006539FB" w:rsidRDefault="00FA2046"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前述三个层面的各种机制设计都需要从程序层面上予以固定，有效融入到执法办案和执法监督的标准流程中</w:t>
      </w:r>
      <w:r w:rsidR="00214473" w:rsidRPr="006539FB">
        <w:rPr>
          <w:rFonts w:ascii="宋体" w:eastAsia="宋体" w:hAnsi="宋体" w:hint="eastAsia"/>
          <w:sz w:val="24"/>
          <w:szCs w:val="24"/>
        </w:rPr>
        <w:t>，实现程序控权</w:t>
      </w:r>
      <w:r w:rsidRPr="006539FB">
        <w:rPr>
          <w:rFonts w:ascii="宋体" w:eastAsia="宋体" w:hAnsi="宋体" w:hint="eastAsia"/>
          <w:sz w:val="24"/>
          <w:szCs w:val="24"/>
        </w:rPr>
        <w:t>。</w:t>
      </w:r>
      <w:r w:rsidR="002B5392" w:rsidRPr="006539FB">
        <w:rPr>
          <w:rFonts w:ascii="宋体" w:eastAsia="宋体" w:hAnsi="宋体" w:hint="eastAsia"/>
          <w:sz w:val="24"/>
          <w:szCs w:val="24"/>
        </w:rPr>
        <w:t>执法办案和执法监督程序应当尽可能在相关信息化平台上进行，系统保留详细的</w:t>
      </w:r>
      <w:r w:rsidR="001124DC" w:rsidRPr="006539FB">
        <w:rPr>
          <w:rFonts w:ascii="宋体" w:eastAsia="宋体" w:hAnsi="宋体" w:hint="eastAsia"/>
          <w:sz w:val="24"/>
          <w:szCs w:val="24"/>
        </w:rPr>
        <w:t>审计轨迹或流水记录</w:t>
      </w:r>
      <w:r w:rsidR="002B5392" w:rsidRPr="006539FB">
        <w:rPr>
          <w:rFonts w:ascii="宋体" w:eastAsia="宋体" w:hAnsi="宋体" w:hint="eastAsia"/>
          <w:sz w:val="24"/>
          <w:szCs w:val="24"/>
        </w:rPr>
        <w:t>，确保每一步操作均在系统内留痕，便于</w:t>
      </w:r>
      <w:r w:rsidR="00E2286C" w:rsidRPr="006539FB">
        <w:rPr>
          <w:rFonts w:ascii="宋体" w:eastAsia="宋体" w:hAnsi="宋体" w:hint="eastAsia"/>
          <w:sz w:val="24"/>
          <w:szCs w:val="24"/>
        </w:rPr>
        <w:t>对</w:t>
      </w:r>
      <w:r w:rsidR="002B5392" w:rsidRPr="006539FB">
        <w:rPr>
          <w:rFonts w:ascii="宋体" w:eastAsia="宋体" w:hAnsi="宋体" w:hint="eastAsia"/>
          <w:sz w:val="24"/>
          <w:szCs w:val="24"/>
        </w:rPr>
        <w:t>逐利</w:t>
      </w:r>
      <w:proofErr w:type="gramStart"/>
      <w:r w:rsidR="002B5392" w:rsidRPr="006539FB">
        <w:rPr>
          <w:rFonts w:ascii="宋体" w:eastAsia="宋体" w:hAnsi="宋体" w:hint="eastAsia"/>
          <w:sz w:val="24"/>
          <w:szCs w:val="24"/>
        </w:rPr>
        <w:t>性执法</w:t>
      </w:r>
      <w:proofErr w:type="gramEnd"/>
      <w:r w:rsidR="00E2286C" w:rsidRPr="006539FB">
        <w:rPr>
          <w:rFonts w:ascii="宋体" w:eastAsia="宋体" w:hAnsi="宋体" w:hint="eastAsia"/>
          <w:sz w:val="24"/>
          <w:szCs w:val="24"/>
        </w:rPr>
        <w:t>进行事后监督及</w:t>
      </w:r>
      <w:r w:rsidR="002B5392" w:rsidRPr="006539FB">
        <w:rPr>
          <w:rFonts w:ascii="宋体" w:eastAsia="宋体" w:hAnsi="宋体" w:hint="eastAsia"/>
          <w:sz w:val="24"/>
          <w:szCs w:val="24"/>
        </w:rPr>
        <w:t>问责，并基于回溯分析进一步完善程序设计和系统功能</w:t>
      </w:r>
      <w:r w:rsidR="00A662AB" w:rsidRPr="006539FB">
        <w:rPr>
          <w:rFonts w:ascii="宋体" w:eastAsia="宋体" w:hAnsi="宋体" w:hint="eastAsia"/>
          <w:sz w:val="24"/>
          <w:szCs w:val="24"/>
        </w:rPr>
        <w:t>配置</w:t>
      </w:r>
      <w:r w:rsidR="002B5392" w:rsidRPr="006539FB">
        <w:rPr>
          <w:rFonts w:ascii="宋体" w:eastAsia="宋体" w:hAnsi="宋体" w:hint="eastAsia"/>
          <w:sz w:val="24"/>
          <w:szCs w:val="24"/>
        </w:rPr>
        <w:t>。</w:t>
      </w:r>
      <w:r w:rsidR="00895C97" w:rsidRPr="006539FB">
        <w:rPr>
          <w:rFonts w:ascii="宋体" w:eastAsia="宋体" w:hAnsi="宋体" w:hint="eastAsia"/>
          <w:sz w:val="24"/>
          <w:szCs w:val="24"/>
        </w:rPr>
        <w:t>在优化流程的基础上，信息化系统的执法办案程序还可以</w:t>
      </w:r>
      <w:r w:rsidR="00A662AB" w:rsidRPr="006539FB">
        <w:rPr>
          <w:rFonts w:ascii="宋体" w:eastAsia="宋体" w:hAnsi="宋体" w:hint="eastAsia"/>
          <w:sz w:val="24"/>
          <w:szCs w:val="24"/>
        </w:rPr>
        <w:t>针对常见的逐利</w:t>
      </w:r>
      <w:proofErr w:type="gramStart"/>
      <w:r w:rsidR="00A662AB" w:rsidRPr="006539FB">
        <w:rPr>
          <w:rFonts w:ascii="宋体" w:eastAsia="宋体" w:hAnsi="宋体" w:hint="eastAsia"/>
          <w:sz w:val="24"/>
          <w:szCs w:val="24"/>
        </w:rPr>
        <w:t>性执法</w:t>
      </w:r>
      <w:proofErr w:type="gramEnd"/>
      <w:r w:rsidR="00A662AB" w:rsidRPr="006539FB">
        <w:rPr>
          <w:rFonts w:ascii="宋体" w:eastAsia="宋体" w:hAnsi="宋体" w:hint="eastAsia"/>
          <w:sz w:val="24"/>
          <w:szCs w:val="24"/>
        </w:rPr>
        <w:t>风险</w:t>
      </w:r>
      <w:r w:rsidR="00895C97" w:rsidRPr="006539FB">
        <w:rPr>
          <w:rFonts w:ascii="宋体" w:eastAsia="宋体" w:hAnsi="宋体" w:hint="eastAsia"/>
          <w:sz w:val="24"/>
          <w:szCs w:val="24"/>
        </w:rPr>
        <w:t>内置提示性、辅助性的功能模块</w:t>
      </w:r>
      <w:r w:rsidR="00A662AB" w:rsidRPr="006539FB">
        <w:rPr>
          <w:rFonts w:ascii="宋体" w:eastAsia="宋体" w:hAnsi="宋体" w:hint="eastAsia"/>
          <w:sz w:val="24"/>
          <w:szCs w:val="24"/>
        </w:rPr>
        <w:t>，</w:t>
      </w:r>
      <w:r w:rsidR="00895C97" w:rsidRPr="006539FB">
        <w:rPr>
          <w:rFonts w:ascii="宋体" w:eastAsia="宋体" w:hAnsi="宋体" w:hint="eastAsia"/>
          <w:sz w:val="24"/>
          <w:szCs w:val="24"/>
        </w:rPr>
        <w:t>例如配置强制措施</w:t>
      </w:r>
      <w:r w:rsidR="00A662AB" w:rsidRPr="006539FB">
        <w:rPr>
          <w:rFonts w:ascii="宋体" w:eastAsia="宋体" w:hAnsi="宋体" w:hint="eastAsia"/>
          <w:sz w:val="24"/>
          <w:szCs w:val="24"/>
        </w:rPr>
        <w:t>逾期风险提示、</w:t>
      </w:r>
      <w:r w:rsidR="00895C97" w:rsidRPr="006539FB">
        <w:rPr>
          <w:rFonts w:ascii="宋体" w:eastAsia="宋体" w:hAnsi="宋体" w:hint="eastAsia"/>
          <w:sz w:val="24"/>
          <w:szCs w:val="24"/>
        </w:rPr>
        <w:t>涉案财物</w:t>
      </w:r>
      <w:r w:rsidR="00A662AB" w:rsidRPr="006539FB">
        <w:rPr>
          <w:rFonts w:ascii="宋体" w:eastAsia="宋体" w:hAnsi="宋体" w:hint="eastAsia"/>
          <w:sz w:val="24"/>
          <w:szCs w:val="24"/>
        </w:rPr>
        <w:t>范围与数额核对、</w:t>
      </w:r>
      <w:r w:rsidR="00895C97" w:rsidRPr="006539FB">
        <w:rPr>
          <w:rFonts w:ascii="宋体" w:eastAsia="宋体" w:hAnsi="宋体" w:hint="eastAsia"/>
          <w:sz w:val="24"/>
          <w:szCs w:val="24"/>
        </w:rPr>
        <w:t>裁量基准适用助手</w:t>
      </w:r>
      <w:r w:rsidR="00A662AB" w:rsidRPr="006539FB">
        <w:rPr>
          <w:rFonts w:ascii="宋体" w:eastAsia="宋体" w:hAnsi="宋体" w:hint="eastAsia"/>
          <w:sz w:val="24"/>
          <w:szCs w:val="24"/>
        </w:rPr>
        <w:t>等功能，</w:t>
      </w:r>
      <w:r w:rsidR="00895C97" w:rsidRPr="006539FB">
        <w:rPr>
          <w:rFonts w:ascii="宋体" w:eastAsia="宋体" w:hAnsi="宋体" w:hint="eastAsia"/>
          <w:sz w:val="24"/>
          <w:szCs w:val="24"/>
        </w:rPr>
        <w:t>帮助执法单位及其工作人员尽可能远离逐利性执法。</w:t>
      </w:r>
    </w:p>
    <w:p w14:paraId="7D6EE118" w14:textId="77777777" w:rsidR="006A0147" w:rsidRPr="006539FB" w:rsidRDefault="00895C97"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执法办案程序的完善和流程的优化不仅有利于</w:t>
      </w:r>
      <w:r w:rsidR="00E2286C" w:rsidRPr="006539FB">
        <w:rPr>
          <w:rFonts w:ascii="宋体" w:eastAsia="宋体" w:hAnsi="宋体" w:hint="eastAsia"/>
          <w:sz w:val="24"/>
          <w:szCs w:val="24"/>
        </w:rPr>
        <w:t>减少</w:t>
      </w:r>
      <w:r w:rsidRPr="006539FB">
        <w:rPr>
          <w:rFonts w:ascii="宋体" w:eastAsia="宋体" w:hAnsi="宋体" w:hint="eastAsia"/>
          <w:sz w:val="24"/>
          <w:szCs w:val="24"/>
        </w:rPr>
        <w:t>逐利</w:t>
      </w:r>
      <w:proofErr w:type="gramStart"/>
      <w:r w:rsidRPr="006539FB">
        <w:rPr>
          <w:rFonts w:ascii="宋体" w:eastAsia="宋体" w:hAnsi="宋体" w:hint="eastAsia"/>
          <w:sz w:val="24"/>
          <w:szCs w:val="24"/>
        </w:rPr>
        <w:t>性执法</w:t>
      </w:r>
      <w:proofErr w:type="gramEnd"/>
      <w:r w:rsidR="00E2286C" w:rsidRPr="006539FB">
        <w:rPr>
          <w:rFonts w:ascii="宋体" w:eastAsia="宋体" w:hAnsi="宋体" w:hint="eastAsia"/>
          <w:sz w:val="24"/>
          <w:szCs w:val="24"/>
        </w:rPr>
        <w:t>的发生</w:t>
      </w:r>
      <w:r w:rsidRPr="006539FB">
        <w:rPr>
          <w:rFonts w:ascii="宋体" w:eastAsia="宋体" w:hAnsi="宋体" w:hint="eastAsia"/>
          <w:sz w:val="24"/>
          <w:szCs w:val="24"/>
        </w:rPr>
        <w:t>，也有利于</w:t>
      </w:r>
      <w:r w:rsidR="00035EEC" w:rsidRPr="006539FB">
        <w:rPr>
          <w:rFonts w:ascii="宋体" w:eastAsia="宋体" w:hAnsi="宋体" w:hint="eastAsia"/>
          <w:sz w:val="24"/>
          <w:szCs w:val="24"/>
        </w:rPr>
        <w:t>全面</w:t>
      </w:r>
      <w:r w:rsidRPr="006539FB">
        <w:rPr>
          <w:rFonts w:ascii="宋体" w:eastAsia="宋体" w:hAnsi="宋体" w:hint="eastAsia"/>
          <w:sz w:val="24"/>
          <w:szCs w:val="24"/>
        </w:rPr>
        <w:t>提升执法办案的质量，降低违法</w:t>
      </w:r>
      <w:r w:rsidR="00035EEC" w:rsidRPr="006539FB">
        <w:rPr>
          <w:rFonts w:ascii="宋体" w:eastAsia="宋体" w:hAnsi="宋体" w:hint="eastAsia"/>
          <w:sz w:val="24"/>
          <w:szCs w:val="24"/>
        </w:rPr>
        <w:t>违规操作的风险。经过实践经验较为成功和成熟的流程设计，应当被《公安机关办理行政案件程序规定》及《公安机关办理刑事案件程序规定》及时吸纳，体现与时俱进的程序正义。</w:t>
      </w:r>
    </w:p>
    <w:p w14:paraId="21BE5852" w14:textId="77777777" w:rsidR="00A662AB" w:rsidRPr="006539FB" w:rsidRDefault="00E2286C"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诚然</w:t>
      </w:r>
      <w:r w:rsidR="001032D1" w:rsidRPr="006539FB">
        <w:rPr>
          <w:rFonts w:ascii="宋体" w:eastAsia="宋体" w:hAnsi="宋体" w:hint="eastAsia"/>
          <w:sz w:val="24"/>
          <w:szCs w:val="24"/>
        </w:rPr>
        <w:t>，这一制度化预防体系尚非治理逐利</w:t>
      </w:r>
      <w:proofErr w:type="gramStart"/>
      <w:r w:rsidR="001032D1" w:rsidRPr="006539FB">
        <w:rPr>
          <w:rFonts w:ascii="宋体" w:eastAsia="宋体" w:hAnsi="宋体" w:hint="eastAsia"/>
          <w:sz w:val="24"/>
          <w:szCs w:val="24"/>
        </w:rPr>
        <w:t>性执法</w:t>
      </w:r>
      <w:proofErr w:type="gramEnd"/>
      <w:r w:rsidR="001032D1" w:rsidRPr="006539FB">
        <w:rPr>
          <w:rFonts w:ascii="宋体" w:eastAsia="宋体" w:hAnsi="宋体" w:hint="eastAsia"/>
          <w:sz w:val="24"/>
          <w:szCs w:val="24"/>
        </w:rPr>
        <w:t>的终点。</w:t>
      </w:r>
      <w:r w:rsidR="00A662AB" w:rsidRPr="006539FB">
        <w:rPr>
          <w:rFonts w:ascii="宋体" w:eastAsia="宋体" w:hAnsi="宋体" w:hint="eastAsia"/>
          <w:sz w:val="24"/>
          <w:szCs w:val="24"/>
        </w:rPr>
        <w:t>在有效压缩剩余控制权和消减信息不对称、优化流程和强化监督的基础上，</w:t>
      </w:r>
      <w:r w:rsidR="00186861" w:rsidRPr="006539FB">
        <w:rPr>
          <w:rFonts w:ascii="宋体" w:eastAsia="宋体" w:hAnsi="宋体" w:hint="eastAsia"/>
          <w:sz w:val="24"/>
          <w:szCs w:val="24"/>
        </w:rPr>
        <w:t>法律</w:t>
      </w:r>
      <w:r w:rsidR="00ED6470" w:rsidRPr="006539FB">
        <w:rPr>
          <w:rFonts w:ascii="宋体" w:eastAsia="宋体" w:hAnsi="宋体" w:hint="eastAsia"/>
          <w:sz w:val="24"/>
          <w:szCs w:val="24"/>
        </w:rPr>
        <w:t>还</w:t>
      </w:r>
      <w:r w:rsidR="001032D1" w:rsidRPr="006539FB">
        <w:rPr>
          <w:rFonts w:ascii="宋体" w:eastAsia="宋体" w:hAnsi="宋体" w:hint="eastAsia"/>
          <w:sz w:val="24"/>
          <w:szCs w:val="24"/>
        </w:rPr>
        <w:t>可以</w:t>
      </w:r>
      <w:r w:rsidR="00186861" w:rsidRPr="006539FB">
        <w:rPr>
          <w:rFonts w:ascii="宋体" w:eastAsia="宋体" w:hAnsi="宋体" w:hint="eastAsia"/>
          <w:sz w:val="24"/>
          <w:szCs w:val="24"/>
        </w:rPr>
        <w:t>基于逐利</w:t>
      </w:r>
      <w:proofErr w:type="gramStart"/>
      <w:r w:rsidR="00186861" w:rsidRPr="006539FB">
        <w:rPr>
          <w:rFonts w:ascii="宋体" w:eastAsia="宋体" w:hAnsi="宋体" w:hint="eastAsia"/>
          <w:sz w:val="24"/>
          <w:szCs w:val="24"/>
        </w:rPr>
        <w:t>性执法</w:t>
      </w:r>
      <w:proofErr w:type="gramEnd"/>
      <w:r w:rsidR="00186861" w:rsidRPr="006539FB">
        <w:rPr>
          <w:rFonts w:ascii="宋体" w:eastAsia="宋体" w:hAnsi="宋体" w:hint="eastAsia"/>
          <w:sz w:val="24"/>
          <w:szCs w:val="24"/>
        </w:rPr>
        <w:t>的利益链条，</w:t>
      </w:r>
      <w:r w:rsidR="001032D1" w:rsidRPr="006539FB">
        <w:rPr>
          <w:rFonts w:ascii="宋体" w:eastAsia="宋体" w:hAnsi="宋体" w:hint="eastAsia"/>
          <w:sz w:val="24"/>
          <w:szCs w:val="24"/>
        </w:rPr>
        <w:t>对逐利</w:t>
      </w:r>
      <w:proofErr w:type="gramStart"/>
      <w:r w:rsidR="001032D1" w:rsidRPr="006539FB">
        <w:rPr>
          <w:rFonts w:ascii="宋体" w:eastAsia="宋体" w:hAnsi="宋体" w:hint="eastAsia"/>
          <w:sz w:val="24"/>
          <w:szCs w:val="24"/>
        </w:rPr>
        <w:t>性执法</w:t>
      </w:r>
      <w:proofErr w:type="gramEnd"/>
      <w:r w:rsidR="001032D1" w:rsidRPr="006539FB">
        <w:rPr>
          <w:rFonts w:ascii="宋体" w:eastAsia="宋体" w:hAnsi="宋体" w:hint="eastAsia"/>
          <w:sz w:val="24"/>
          <w:szCs w:val="24"/>
        </w:rPr>
        <w:t>及类似的权力寻租行为</w:t>
      </w:r>
      <w:r w:rsidR="00186861" w:rsidRPr="006539FB">
        <w:rPr>
          <w:rFonts w:ascii="宋体" w:eastAsia="宋体" w:hAnsi="宋体" w:hint="eastAsia"/>
          <w:sz w:val="24"/>
          <w:szCs w:val="24"/>
        </w:rPr>
        <w:t>提供更为深入的治理方案。</w:t>
      </w:r>
      <w:r w:rsidR="00ED6470" w:rsidRPr="006539FB">
        <w:rPr>
          <w:rFonts w:ascii="宋体" w:eastAsia="宋体" w:hAnsi="宋体" w:hint="eastAsia"/>
          <w:sz w:val="24"/>
          <w:szCs w:val="24"/>
        </w:rPr>
        <w:t>对此，国家已经在这方面进行更深层的制度建设。</w:t>
      </w:r>
      <w:r w:rsidR="004162E0" w:rsidRPr="006539FB">
        <w:rPr>
          <w:rFonts w:ascii="宋体" w:eastAsia="宋体" w:hAnsi="宋体" w:hint="eastAsia"/>
          <w:sz w:val="24"/>
          <w:szCs w:val="24"/>
        </w:rPr>
        <w:t>《国务院通知》强调“财政部门要加强对罚缴分离、收支两条线等制度实施情况的监督，会同司法行政等部门按规定开展专项监督检查。”</w:t>
      </w:r>
      <w:r w:rsidR="00ED6470" w:rsidRPr="006539FB">
        <w:rPr>
          <w:rFonts w:ascii="宋体" w:eastAsia="宋体" w:hAnsi="宋体" w:hint="eastAsia"/>
          <w:sz w:val="24"/>
          <w:szCs w:val="24"/>
        </w:rPr>
        <w:t>同年，财政部还制定了《罚没财物管理办法》，重申</w:t>
      </w:r>
      <w:r w:rsidR="00ED6470" w:rsidRPr="006539FB">
        <w:rPr>
          <w:rFonts w:ascii="宋体" w:eastAsia="宋体" w:hAnsi="宋体" w:hint="eastAsia"/>
          <w:sz w:val="24"/>
          <w:szCs w:val="24"/>
        </w:rPr>
        <w:lastRenderedPageBreak/>
        <w:t>“罚没收入属于政府非税收入，应当按照国库集中收缴管理有关规定，全额上缴国库，纳入一般公共预算管理”，并且明确要求“执法机关的办案经费由本级政府预算统筹保障，执法机关经费预算安排不得与该单位任何年度上缴的罚没收入挂钩。”</w:t>
      </w:r>
      <w:r w:rsidR="00A662AB" w:rsidRPr="006539FB">
        <w:rPr>
          <w:rFonts w:ascii="宋体" w:eastAsia="宋体" w:hAnsi="宋体" w:hint="eastAsia"/>
          <w:sz w:val="24"/>
          <w:szCs w:val="24"/>
        </w:rPr>
        <w:t>建议财政部门</w:t>
      </w:r>
      <w:r w:rsidR="004162E0" w:rsidRPr="006539FB">
        <w:rPr>
          <w:rFonts w:ascii="宋体" w:eastAsia="宋体" w:hAnsi="宋体" w:hint="eastAsia"/>
          <w:sz w:val="24"/>
          <w:szCs w:val="24"/>
        </w:rPr>
        <w:t>在此基础上进一步完善</w:t>
      </w:r>
      <w:r w:rsidR="00ED6470" w:rsidRPr="006539FB">
        <w:rPr>
          <w:rFonts w:ascii="宋体" w:eastAsia="宋体" w:hAnsi="宋体" w:hint="eastAsia"/>
          <w:sz w:val="24"/>
          <w:szCs w:val="24"/>
        </w:rPr>
        <w:t>和细化</w:t>
      </w:r>
      <w:r w:rsidR="00A662AB" w:rsidRPr="006539FB">
        <w:rPr>
          <w:rFonts w:ascii="宋体" w:eastAsia="宋体" w:hAnsi="宋体" w:hint="eastAsia"/>
          <w:sz w:val="24"/>
          <w:szCs w:val="24"/>
        </w:rPr>
        <w:t>罚没费用的使用和管理制度，</w:t>
      </w:r>
      <w:r w:rsidR="00ED6470" w:rsidRPr="006539FB">
        <w:rPr>
          <w:rFonts w:ascii="宋体" w:eastAsia="宋体" w:hAnsi="宋体" w:hint="eastAsia"/>
          <w:sz w:val="24"/>
          <w:szCs w:val="24"/>
        </w:rPr>
        <w:t>确保地方</w:t>
      </w:r>
      <w:r w:rsidR="00C24142" w:rsidRPr="006539FB">
        <w:rPr>
          <w:rFonts w:ascii="宋体" w:eastAsia="宋体" w:hAnsi="宋体" w:hint="eastAsia"/>
          <w:sz w:val="24"/>
          <w:szCs w:val="24"/>
        </w:rPr>
        <w:t>一级政府而不仅仅是执法机关无法通过人为增加</w:t>
      </w:r>
      <w:r w:rsidR="00ED6470" w:rsidRPr="006539FB">
        <w:rPr>
          <w:rFonts w:ascii="宋体" w:eastAsia="宋体" w:hAnsi="宋体" w:hint="eastAsia"/>
          <w:sz w:val="24"/>
          <w:szCs w:val="24"/>
        </w:rPr>
        <w:t>罚没费用</w:t>
      </w:r>
      <w:r w:rsidR="00C24142" w:rsidRPr="006539FB">
        <w:rPr>
          <w:rFonts w:ascii="宋体" w:eastAsia="宋体" w:hAnsi="宋体" w:hint="eastAsia"/>
          <w:sz w:val="24"/>
          <w:szCs w:val="24"/>
        </w:rPr>
        <w:t>搞“创收”，</w:t>
      </w:r>
      <w:r w:rsidR="00A662AB" w:rsidRPr="006539FB">
        <w:rPr>
          <w:rFonts w:ascii="宋体" w:eastAsia="宋体" w:hAnsi="宋体" w:hint="eastAsia"/>
          <w:sz w:val="24"/>
          <w:szCs w:val="24"/>
        </w:rPr>
        <w:t>从根源上</w:t>
      </w:r>
      <w:r w:rsidR="00C24142" w:rsidRPr="006539FB">
        <w:rPr>
          <w:rFonts w:ascii="宋体" w:eastAsia="宋体" w:hAnsi="宋体" w:hint="eastAsia"/>
          <w:sz w:val="24"/>
          <w:szCs w:val="24"/>
        </w:rPr>
        <w:t>消除</w:t>
      </w:r>
      <w:r w:rsidR="00A662AB" w:rsidRPr="006539FB">
        <w:rPr>
          <w:rFonts w:ascii="宋体" w:eastAsia="宋体" w:hAnsi="宋体" w:hint="eastAsia"/>
          <w:sz w:val="24"/>
          <w:szCs w:val="24"/>
        </w:rPr>
        <w:t>逐利</w:t>
      </w:r>
      <w:proofErr w:type="gramStart"/>
      <w:r w:rsidR="00A662AB" w:rsidRPr="006539FB">
        <w:rPr>
          <w:rFonts w:ascii="宋体" w:eastAsia="宋体" w:hAnsi="宋体" w:hint="eastAsia"/>
          <w:sz w:val="24"/>
          <w:szCs w:val="24"/>
        </w:rPr>
        <w:t>性执法</w:t>
      </w:r>
      <w:proofErr w:type="gramEnd"/>
      <w:r w:rsidR="00A662AB" w:rsidRPr="006539FB">
        <w:rPr>
          <w:rFonts w:ascii="宋体" w:eastAsia="宋体" w:hAnsi="宋体" w:hint="eastAsia"/>
          <w:sz w:val="24"/>
          <w:szCs w:val="24"/>
        </w:rPr>
        <w:t>的利益驱动</w:t>
      </w:r>
      <w:r w:rsidR="00C24142" w:rsidRPr="006539FB">
        <w:rPr>
          <w:rFonts w:ascii="宋体" w:eastAsia="宋体" w:hAnsi="宋体" w:hint="eastAsia"/>
          <w:sz w:val="24"/>
          <w:szCs w:val="24"/>
        </w:rPr>
        <w:t>和生存土壤</w:t>
      </w:r>
      <w:r w:rsidR="00A662AB" w:rsidRPr="006539FB">
        <w:rPr>
          <w:rFonts w:ascii="宋体" w:eastAsia="宋体" w:hAnsi="宋体" w:hint="eastAsia"/>
          <w:sz w:val="24"/>
          <w:szCs w:val="24"/>
        </w:rPr>
        <w:t>。</w:t>
      </w:r>
    </w:p>
    <w:p w14:paraId="1E4F0C58" w14:textId="77777777" w:rsidR="004A656F" w:rsidRPr="00C93E1C" w:rsidRDefault="004A656F" w:rsidP="00AB0CFE">
      <w:pPr>
        <w:spacing w:beforeLines="30" w:before="93" w:afterLines="30" w:after="93" w:line="400" w:lineRule="exact"/>
        <w:jc w:val="center"/>
        <w:rPr>
          <w:rFonts w:ascii="黑体" w:eastAsia="黑体" w:hAnsi="黑体"/>
          <w:bCs/>
          <w:sz w:val="28"/>
          <w:szCs w:val="28"/>
        </w:rPr>
      </w:pPr>
      <w:r w:rsidRPr="00C93E1C">
        <w:rPr>
          <w:rFonts w:ascii="黑体" w:eastAsia="黑体" w:hAnsi="黑体" w:hint="eastAsia"/>
          <w:bCs/>
          <w:sz w:val="28"/>
          <w:szCs w:val="28"/>
        </w:rPr>
        <w:t>结</w:t>
      </w:r>
      <w:r w:rsidR="00C93E1C">
        <w:rPr>
          <w:rFonts w:ascii="黑体" w:eastAsia="黑体" w:hAnsi="黑体" w:hint="eastAsia"/>
          <w:bCs/>
          <w:sz w:val="28"/>
          <w:szCs w:val="28"/>
        </w:rPr>
        <w:t xml:space="preserve"> </w:t>
      </w:r>
      <w:r w:rsidR="00C93E1C">
        <w:rPr>
          <w:rFonts w:ascii="黑体" w:eastAsia="黑体" w:hAnsi="黑体"/>
          <w:bCs/>
          <w:sz w:val="28"/>
          <w:szCs w:val="28"/>
        </w:rPr>
        <w:t xml:space="preserve"> </w:t>
      </w:r>
      <w:r w:rsidRPr="00C93E1C">
        <w:rPr>
          <w:rFonts w:ascii="黑体" w:eastAsia="黑体" w:hAnsi="黑体" w:hint="eastAsia"/>
          <w:bCs/>
          <w:sz w:val="28"/>
          <w:szCs w:val="28"/>
        </w:rPr>
        <w:t>语</w:t>
      </w:r>
    </w:p>
    <w:p w14:paraId="59995B8B" w14:textId="77777777" w:rsidR="006C17F8" w:rsidRDefault="00D858D6" w:rsidP="006539FB">
      <w:pPr>
        <w:spacing w:line="400" w:lineRule="exact"/>
        <w:ind w:firstLineChars="200" w:firstLine="480"/>
        <w:rPr>
          <w:rFonts w:ascii="宋体" w:eastAsia="宋体" w:hAnsi="宋体"/>
          <w:sz w:val="24"/>
          <w:szCs w:val="24"/>
        </w:rPr>
      </w:pPr>
      <w:r w:rsidRPr="006539FB">
        <w:rPr>
          <w:rFonts w:ascii="宋体" w:eastAsia="宋体" w:hAnsi="宋体" w:hint="eastAsia"/>
          <w:sz w:val="24"/>
          <w:szCs w:val="24"/>
        </w:rPr>
        <w:t>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是深刻影响公安机关乃至人民政府公信力及</w:t>
      </w:r>
      <w:r w:rsidR="00A42790" w:rsidRPr="006539FB">
        <w:rPr>
          <w:rFonts w:ascii="宋体" w:eastAsia="宋体" w:hAnsi="宋体" w:hint="eastAsia"/>
          <w:sz w:val="24"/>
          <w:szCs w:val="24"/>
        </w:rPr>
        <w:t>社会评价</w:t>
      </w:r>
      <w:r w:rsidRPr="006539FB">
        <w:rPr>
          <w:rFonts w:ascii="宋体" w:eastAsia="宋体" w:hAnsi="宋体" w:hint="eastAsia"/>
          <w:sz w:val="24"/>
          <w:szCs w:val="24"/>
        </w:rPr>
        <w:t>的“顽瘴痼疾”。对逐利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w:t>
      </w:r>
      <w:r w:rsidR="004501ED" w:rsidRPr="006539FB">
        <w:rPr>
          <w:rFonts w:ascii="宋体" w:eastAsia="宋体" w:hAnsi="宋体" w:hint="eastAsia"/>
          <w:sz w:val="24"/>
          <w:szCs w:val="24"/>
        </w:rPr>
        <w:t>集中</w:t>
      </w:r>
      <w:r w:rsidRPr="006539FB">
        <w:rPr>
          <w:rFonts w:ascii="宋体" w:eastAsia="宋体" w:hAnsi="宋体" w:hint="eastAsia"/>
          <w:sz w:val="24"/>
          <w:szCs w:val="24"/>
        </w:rPr>
        <w:t>整治必须雷厉风行，而对逐利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的长期预防还须建章立制、久久为功。通过科学、精细、合理的制度建设，全方位</w:t>
      </w:r>
      <w:r w:rsidR="00AF448D" w:rsidRPr="006539FB">
        <w:rPr>
          <w:rFonts w:ascii="宋体" w:eastAsia="宋体" w:hAnsi="宋体" w:hint="eastAsia"/>
          <w:sz w:val="24"/>
          <w:szCs w:val="24"/>
        </w:rPr>
        <w:t>挤压和</w:t>
      </w:r>
      <w:r w:rsidRPr="006539FB">
        <w:rPr>
          <w:rFonts w:ascii="宋体" w:eastAsia="宋体" w:hAnsi="宋体" w:hint="eastAsia"/>
          <w:sz w:val="24"/>
          <w:szCs w:val="24"/>
        </w:rPr>
        <w:t>消除逐利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的空间，</w:t>
      </w:r>
      <w:r w:rsidR="004501ED" w:rsidRPr="006539FB">
        <w:rPr>
          <w:rFonts w:ascii="宋体" w:eastAsia="宋体" w:hAnsi="宋体" w:hint="eastAsia"/>
          <w:sz w:val="24"/>
          <w:szCs w:val="24"/>
        </w:rPr>
        <w:t>提升</w:t>
      </w:r>
      <w:r w:rsidRPr="006539FB">
        <w:rPr>
          <w:rFonts w:ascii="宋体" w:eastAsia="宋体" w:hAnsi="宋体" w:hint="eastAsia"/>
          <w:sz w:val="24"/>
          <w:szCs w:val="24"/>
        </w:rPr>
        <w:t>对逐利</w:t>
      </w:r>
      <w:proofErr w:type="gramStart"/>
      <w:r w:rsidRPr="006539FB">
        <w:rPr>
          <w:rFonts w:ascii="宋体" w:eastAsia="宋体" w:hAnsi="宋体" w:hint="eastAsia"/>
          <w:sz w:val="24"/>
          <w:szCs w:val="24"/>
        </w:rPr>
        <w:t>性执法</w:t>
      </w:r>
      <w:proofErr w:type="gramEnd"/>
      <w:r w:rsidRPr="006539FB">
        <w:rPr>
          <w:rFonts w:ascii="宋体" w:eastAsia="宋体" w:hAnsi="宋体" w:hint="eastAsia"/>
          <w:sz w:val="24"/>
          <w:szCs w:val="24"/>
        </w:rPr>
        <w:t>的监督</w:t>
      </w:r>
      <w:r w:rsidR="004501ED" w:rsidRPr="006539FB">
        <w:rPr>
          <w:rFonts w:ascii="宋体" w:eastAsia="宋体" w:hAnsi="宋体" w:hint="eastAsia"/>
          <w:sz w:val="24"/>
          <w:szCs w:val="24"/>
        </w:rPr>
        <w:t>效能</w:t>
      </w:r>
      <w:r w:rsidRPr="006539FB">
        <w:rPr>
          <w:rFonts w:ascii="宋体" w:eastAsia="宋体" w:hAnsi="宋体" w:hint="eastAsia"/>
          <w:sz w:val="24"/>
          <w:szCs w:val="24"/>
        </w:rPr>
        <w:t>，对于治理逐利性执法、加强执法规范化建设有着</w:t>
      </w:r>
      <w:r w:rsidR="004501ED" w:rsidRPr="006539FB">
        <w:rPr>
          <w:rFonts w:ascii="宋体" w:eastAsia="宋体" w:hAnsi="宋体" w:hint="eastAsia"/>
          <w:sz w:val="24"/>
          <w:szCs w:val="24"/>
        </w:rPr>
        <w:t>深远</w:t>
      </w:r>
      <w:r w:rsidR="00A42790" w:rsidRPr="006539FB">
        <w:rPr>
          <w:rFonts w:ascii="宋体" w:eastAsia="宋体" w:hAnsi="宋体" w:hint="eastAsia"/>
          <w:sz w:val="24"/>
          <w:szCs w:val="24"/>
        </w:rPr>
        <w:t>的意义。惟有让“不能逐利”成为现实，才能更好地保证“不敢逐利”、</w:t>
      </w:r>
      <w:r w:rsidR="00ED1A5A" w:rsidRPr="006539FB">
        <w:rPr>
          <w:rFonts w:ascii="宋体" w:eastAsia="宋体" w:hAnsi="宋体" w:hint="eastAsia"/>
          <w:sz w:val="24"/>
          <w:szCs w:val="24"/>
        </w:rPr>
        <w:t>支持</w:t>
      </w:r>
      <w:r w:rsidR="00A42790" w:rsidRPr="006539FB">
        <w:rPr>
          <w:rFonts w:ascii="宋体" w:eastAsia="宋体" w:hAnsi="宋体" w:hint="eastAsia"/>
          <w:sz w:val="24"/>
          <w:szCs w:val="24"/>
        </w:rPr>
        <w:t>“不想逐利”，</w:t>
      </w:r>
      <w:proofErr w:type="gramStart"/>
      <w:r w:rsidR="00A42790" w:rsidRPr="006539FB">
        <w:rPr>
          <w:rFonts w:ascii="宋体" w:eastAsia="宋体" w:hAnsi="宋体" w:hint="eastAsia"/>
          <w:sz w:val="24"/>
          <w:szCs w:val="24"/>
        </w:rPr>
        <w:t>还执法</w:t>
      </w:r>
      <w:proofErr w:type="gramEnd"/>
      <w:r w:rsidR="00A42790" w:rsidRPr="006539FB">
        <w:rPr>
          <w:rFonts w:ascii="宋体" w:eastAsia="宋体" w:hAnsi="宋体" w:hint="eastAsia"/>
          <w:sz w:val="24"/>
          <w:szCs w:val="24"/>
        </w:rPr>
        <w:t>办案以清风正气，让人民群众在每一个案件中感受到看得见的公平正义。</w:t>
      </w:r>
    </w:p>
    <w:p w14:paraId="6B59B996" w14:textId="77777777" w:rsidR="006C17F8" w:rsidRDefault="006C17F8">
      <w:pPr>
        <w:widowControl/>
        <w:jc w:val="left"/>
        <w:rPr>
          <w:rFonts w:ascii="宋体" w:eastAsia="宋体" w:hAnsi="宋体"/>
          <w:sz w:val="24"/>
          <w:szCs w:val="24"/>
        </w:rPr>
      </w:pPr>
      <w:r>
        <w:rPr>
          <w:rFonts w:ascii="宋体" w:eastAsia="宋体" w:hAnsi="宋体"/>
          <w:sz w:val="24"/>
          <w:szCs w:val="24"/>
        </w:rPr>
        <w:br w:type="page"/>
      </w:r>
    </w:p>
    <w:p w14:paraId="6C31A461" w14:textId="77777777" w:rsidR="006C17F8" w:rsidRDefault="006C17F8" w:rsidP="006539FB">
      <w:pPr>
        <w:spacing w:line="400" w:lineRule="exact"/>
        <w:ind w:firstLineChars="200" w:firstLine="480"/>
        <w:rPr>
          <w:rFonts w:ascii="宋体" w:eastAsia="宋体" w:hAnsi="宋体"/>
          <w:sz w:val="24"/>
          <w:szCs w:val="24"/>
        </w:rPr>
      </w:pPr>
    </w:p>
    <w:p w14:paraId="477C04DD" w14:textId="77777777" w:rsidR="006C17F8" w:rsidRDefault="006C17F8" w:rsidP="006539FB">
      <w:pPr>
        <w:spacing w:line="400" w:lineRule="exact"/>
        <w:ind w:firstLineChars="200" w:firstLine="480"/>
        <w:rPr>
          <w:rFonts w:ascii="宋体" w:eastAsia="宋体" w:hAnsi="宋体"/>
          <w:sz w:val="24"/>
          <w:szCs w:val="24"/>
        </w:rPr>
      </w:pPr>
    </w:p>
    <w:p w14:paraId="7BD37437" w14:textId="77777777" w:rsidR="006C17F8" w:rsidRDefault="008F357A" w:rsidP="006539FB">
      <w:pPr>
        <w:spacing w:line="400" w:lineRule="exact"/>
        <w:ind w:firstLineChars="200" w:firstLine="480"/>
        <w:rPr>
          <w:rFonts w:ascii="宋体" w:eastAsia="宋体" w:hAnsi="宋体"/>
          <w:sz w:val="24"/>
          <w:szCs w:val="24"/>
        </w:rPr>
      </w:pPr>
      <w:r>
        <w:rPr>
          <w:rFonts w:ascii="宋体" w:eastAsia="宋体" w:hAnsi="宋体"/>
          <w:noProof/>
          <w:sz w:val="24"/>
          <w:szCs w:val="24"/>
        </w:rPr>
        <mc:AlternateContent>
          <mc:Choice Requires="wps">
            <w:drawing>
              <wp:anchor distT="0" distB="0" distL="114300" distR="114300" simplePos="0" relativeHeight="251658240" behindDoc="0" locked="0" layoutInCell="1" allowOverlap="1" wp14:anchorId="705EEDF0" wp14:editId="04DB0468">
                <wp:simplePos x="0" y="0"/>
                <wp:positionH relativeFrom="column">
                  <wp:posOffset>333375</wp:posOffset>
                </wp:positionH>
                <wp:positionV relativeFrom="paragraph">
                  <wp:posOffset>7620</wp:posOffset>
                </wp:positionV>
                <wp:extent cx="1800225" cy="0"/>
                <wp:effectExtent l="5715" t="9525" r="13335" b="9525"/>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79ABE1" id="_x0000_t32" coordsize="21600,21600" o:spt="32" o:oned="t" path="m,l21600,21600e" filled="f">
                <v:path arrowok="t" fillok="f" o:connecttype="none"/>
                <o:lock v:ext="edit" shapetype="t"/>
              </v:shapetype>
              <v:shape id="直接箭头连接符 1" o:spid="_x0000_s1026" type="#_x0000_t32" style="position:absolute;left:0;text-align:left;margin-left:26.25pt;margin-top:.6pt;width:141.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" strokecolor="#0d0d0d" strokeweight=".5pt"/>
            </w:pict>
          </mc:Fallback>
        </mc:AlternateContent>
      </w:r>
    </w:p>
    <w:sectPr w:rsidR="006C17F8" w:rsidSect="00E71CDB">
      <w:headerReference w:type="even" r:id="rId8"/>
      <w:headerReference w:type="default" r:id="rId9"/>
      <w:endnotePr>
        <w:numFmt w:val="decimal"/>
      </w:endnotePr>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D62DE" w14:textId="77777777" w:rsidR="00692F7A" w:rsidRPr="00531C2E" w:rsidRDefault="00692F7A" w:rsidP="00531C2E">
      <w:pPr>
        <w:pStyle w:val="ac"/>
      </w:pPr>
    </w:p>
  </w:endnote>
  <w:endnote w:type="continuationSeparator" w:id="0">
    <w:p w14:paraId="6828A345" w14:textId="77777777" w:rsidR="00692F7A" w:rsidRDefault="00692F7A" w:rsidP="004679DD">
      <w:r>
        <w:continuationSeparator/>
      </w:r>
    </w:p>
  </w:endnote>
  <w:endnote w:type="continuationNotice" w:id="1">
    <w:p w14:paraId="4BC3E0E1" w14:textId="77777777" w:rsidR="00692F7A" w:rsidRDefault="00692F7A"/>
  </w:endnote>
  <w:endnote w:id="2">
    <w:p w14:paraId="2A730139" w14:textId="77777777" w:rsidR="00E74853" w:rsidRPr="006C17F8" w:rsidRDefault="00E74853" w:rsidP="001102F5">
      <w:pPr>
        <w:spacing w:beforeLines="30" w:before="93" w:afterLines="30" w:after="93" w:line="400" w:lineRule="exact"/>
        <w:ind w:leftChars="200" w:left="420"/>
        <w:rPr>
          <w:rFonts w:ascii="黑体" w:eastAsia="黑体" w:hAnsi="黑体"/>
          <w:bCs/>
          <w:sz w:val="28"/>
          <w:szCs w:val="28"/>
        </w:rPr>
      </w:pPr>
      <w:r w:rsidRPr="006C17F8">
        <w:rPr>
          <w:rFonts w:ascii="黑体" w:eastAsia="黑体" w:hAnsi="黑体" w:hint="eastAsia"/>
          <w:bCs/>
          <w:sz w:val="28"/>
          <w:szCs w:val="28"/>
        </w:rPr>
        <w:t>参考文献</w:t>
      </w:r>
    </w:p>
    <w:p w14:paraId="1902AF31"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rPr>
        <w:t>王青斌.</w:t>
      </w:r>
      <w:r w:rsidR="00E74853" w:rsidRPr="00CB3B81">
        <w:rPr>
          <w:rFonts w:ascii="楷体" w:eastAsia="楷体" w:hAnsi="楷体" w:hint="eastAsia"/>
        </w:rPr>
        <w:t>论执法保障与行政执法能力的提高[</w:t>
      </w:r>
      <w:r w:rsidR="00E74853" w:rsidRPr="00CB3B81">
        <w:rPr>
          <w:rFonts w:ascii="楷体" w:eastAsia="楷体" w:hAnsi="楷体"/>
        </w:rPr>
        <w:t>J].</w:t>
      </w:r>
      <w:r w:rsidR="00E74853" w:rsidRPr="00CB3B81">
        <w:rPr>
          <w:rFonts w:ascii="楷体" w:eastAsia="楷体" w:hAnsi="楷体" w:hint="eastAsia"/>
        </w:rPr>
        <w:t>行政法学研究,</w:t>
      </w:r>
      <w:r w:rsidR="00E74853" w:rsidRPr="00CB3B81">
        <w:rPr>
          <w:rFonts w:ascii="楷体" w:eastAsia="楷体" w:hAnsi="楷体"/>
        </w:rPr>
        <w:t>2012(1):</w:t>
      </w:r>
      <w:r w:rsidR="00E74853" w:rsidRPr="00CB3B81">
        <w:rPr>
          <w:rFonts w:ascii="楷体" w:eastAsia="楷体" w:hAnsi="楷体" w:hint="eastAsia"/>
        </w:rPr>
        <w:t>5</w:t>
      </w:r>
      <w:r w:rsidR="00E74853" w:rsidRPr="00CB3B81">
        <w:rPr>
          <w:rFonts w:ascii="楷体" w:eastAsia="楷体" w:hAnsi="楷体"/>
        </w:rPr>
        <w:t>1.</w:t>
      </w:r>
    </w:p>
  </w:endnote>
  <w:endnote w:id="3">
    <w:p w14:paraId="1707A938" w14:textId="77777777" w:rsidR="004E31CB"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4E31CB" w:rsidRPr="00CB3B81">
        <w:rPr>
          <w:rFonts w:ascii="楷体" w:eastAsia="楷体" w:hAnsi="楷体" w:hint="eastAsia"/>
        </w:rPr>
        <w:t>狄小华.社会转型期的制度反腐机制研究[</w:t>
      </w:r>
      <w:r w:rsidR="004E31CB" w:rsidRPr="00CB3B81">
        <w:rPr>
          <w:rFonts w:ascii="楷体" w:eastAsia="楷体" w:hAnsi="楷体"/>
        </w:rPr>
        <w:t>J].</w:t>
      </w:r>
      <w:r w:rsidR="004E31CB" w:rsidRPr="00CB3B81">
        <w:rPr>
          <w:rFonts w:ascii="楷体" w:eastAsia="楷体" w:hAnsi="楷体" w:hint="eastAsia"/>
        </w:rPr>
        <w:t>南京社会科学,</w:t>
      </w:r>
      <w:r w:rsidR="004E31CB" w:rsidRPr="00CB3B81">
        <w:rPr>
          <w:rFonts w:ascii="楷体" w:eastAsia="楷体" w:hAnsi="楷体"/>
        </w:rPr>
        <w:t>2012(3):99.</w:t>
      </w:r>
    </w:p>
  </w:endnote>
  <w:endnote w:id="4">
    <w:p w14:paraId="1BF38896"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0D06E4" w:rsidRPr="00CB3B81">
        <w:rPr>
          <w:rFonts w:ascii="楷体" w:eastAsia="楷体" w:hAnsi="楷体" w:hint="eastAsia"/>
        </w:rPr>
        <w:t>石亚军</w:t>
      </w:r>
      <w:r w:rsidR="000D06E4" w:rsidRPr="00CB3B81">
        <w:rPr>
          <w:rFonts w:ascii="楷体" w:eastAsia="楷体" w:hAnsi="楷体"/>
        </w:rPr>
        <w:t>,赵鹏</w:t>
      </w:r>
      <w:r w:rsidR="000D06E4" w:rsidRPr="00CB3B81">
        <w:rPr>
          <w:rFonts w:ascii="楷体" w:eastAsia="楷体" w:hAnsi="楷体" w:hint="eastAsia"/>
        </w:rPr>
        <w:t>.建立健全全面正确履行政府职能的法治保障[</w:t>
      </w:r>
      <w:r w:rsidR="000D06E4" w:rsidRPr="00CB3B81">
        <w:rPr>
          <w:rFonts w:ascii="楷体" w:eastAsia="楷体" w:hAnsi="楷体"/>
        </w:rPr>
        <w:t>J].2014(5):31.</w:t>
      </w:r>
    </w:p>
  </w:endnote>
  <w:endnote w:id="5">
    <w:p w14:paraId="68CBA1A8"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rPr>
        <w:t>习近平</w:t>
      </w:r>
      <w:r w:rsidR="00E74853" w:rsidRPr="00CB3B81">
        <w:rPr>
          <w:rFonts w:ascii="楷体" w:eastAsia="楷体" w:hAnsi="楷体" w:hint="eastAsia"/>
        </w:rPr>
        <w:t>.</w:t>
      </w:r>
      <w:r w:rsidR="00E74853" w:rsidRPr="00CB3B81">
        <w:rPr>
          <w:rFonts w:ascii="楷体" w:eastAsia="楷体" w:hAnsi="楷体"/>
        </w:rPr>
        <w:t>论坚持全面依法治国</w:t>
      </w:r>
      <w:r w:rsidR="00E74853" w:rsidRPr="00CB3B81">
        <w:rPr>
          <w:rFonts w:ascii="楷体" w:eastAsia="楷体" w:hAnsi="楷体" w:hint="eastAsia"/>
        </w:rPr>
        <w:t>[</w:t>
      </w:r>
      <w:r w:rsidR="00E74853" w:rsidRPr="00CB3B81">
        <w:rPr>
          <w:rFonts w:ascii="楷体" w:eastAsia="楷体" w:hAnsi="楷体"/>
        </w:rPr>
        <w:t>M]</w:t>
      </w:r>
      <w:r w:rsidR="00E74853" w:rsidRPr="00CB3B81">
        <w:rPr>
          <w:rFonts w:ascii="楷体" w:eastAsia="楷体" w:hAnsi="楷体" w:hint="eastAsia"/>
        </w:rPr>
        <w:t>.</w:t>
      </w:r>
      <w:r w:rsidR="00E74853" w:rsidRPr="00CB3B81">
        <w:rPr>
          <w:rFonts w:ascii="楷体" w:eastAsia="楷体" w:hAnsi="楷体"/>
        </w:rPr>
        <w:t>中央文献出版社</w:t>
      </w:r>
      <w:r w:rsidR="00E74853" w:rsidRPr="00CB3B81">
        <w:rPr>
          <w:rFonts w:ascii="楷体" w:eastAsia="楷体" w:hAnsi="楷体" w:hint="eastAsia"/>
        </w:rPr>
        <w:t>,</w:t>
      </w:r>
      <w:r w:rsidR="00E74853" w:rsidRPr="00CB3B81">
        <w:rPr>
          <w:rFonts w:ascii="楷体" w:eastAsia="楷体" w:hAnsi="楷体"/>
        </w:rPr>
        <w:t>2020</w:t>
      </w:r>
      <w:r w:rsidR="00E74853" w:rsidRPr="00CB3B81">
        <w:rPr>
          <w:rFonts w:ascii="楷体" w:eastAsia="楷体" w:hAnsi="楷体" w:hint="eastAsia"/>
        </w:rPr>
        <w:t>:</w:t>
      </w:r>
      <w:r w:rsidR="00E74853" w:rsidRPr="00CB3B81">
        <w:rPr>
          <w:rFonts w:ascii="楷体" w:eastAsia="楷体" w:hAnsi="楷体"/>
        </w:rPr>
        <w:t>21-22</w:t>
      </w:r>
      <w:r w:rsidR="00E74853" w:rsidRPr="00CB3B81">
        <w:rPr>
          <w:rFonts w:ascii="楷体" w:eastAsia="楷体" w:hAnsi="楷体" w:hint="eastAsia"/>
        </w:rPr>
        <w:t>.</w:t>
      </w:r>
    </w:p>
  </w:endnote>
  <w:endnote w:id="6">
    <w:p w14:paraId="67058897"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新野县人民政府网站，</w:t>
      </w:r>
      <w:hyperlink r:id="rId1" w:history="1">
        <w:r w:rsidR="00E74853" w:rsidRPr="00CB3B81">
          <w:rPr>
            <w:rStyle w:val="ae"/>
            <w:rFonts w:ascii="楷体" w:eastAsia="楷体" w:hAnsi="楷体"/>
            <w:color w:val="auto"/>
            <w:u w:val="none"/>
          </w:rPr>
          <w:t>http://www.xinye.gov.cn/2021/0514/85715.html</w:t>
        </w:r>
      </w:hyperlink>
      <w:r w:rsidR="00E74853" w:rsidRPr="00CB3B81">
        <w:rPr>
          <w:rFonts w:ascii="楷体" w:eastAsia="楷体" w:hAnsi="楷体"/>
        </w:rPr>
        <w:t>[EB/OL]</w:t>
      </w:r>
      <w:r w:rsidR="00E74853" w:rsidRPr="00CB3B81">
        <w:rPr>
          <w:rFonts w:ascii="楷体" w:eastAsia="楷体" w:hAnsi="楷体" w:hint="eastAsia"/>
        </w:rPr>
        <w:t>，2</w:t>
      </w:r>
      <w:r w:rsidR="00E74853" w:rsidRPr="00CB3B81">
        <w:rPr>
          <w:rFonts w:ascii="楷体" w:eastAsia="楷体" w:hAnsi="楷体"/>
        </w:rPr>
        <w:t>022</w:t>
      </w:r>
      <w:r w:rsidR="00E74853" w:rsidRPr="00CB3B81">
        <w:rPr>
          <w:rFonts w:ascii="楷体" w:eastAsia="楷体" w:hAnsi="楷体" w:hint="eastAsia"/>
        </w:rPr>
        <w:t>-</w:t>
      </w:r>
      <w:r w:rsidR="00E74853" w:rsidRPr="00CB3B81">
        <w:rPr>
          <w:rFonts w:ascii="楷体" w:eastAsia="楷体" w:hAnsi="楷体"/>
        </w:rPr>
        <w:t>6</w:t>
      </w:r>
      <w:r w:rsidR="00E74853" w:rsidRPr="00CB3B81">
        <w:rPr>
          <w:rFonts w:ascii="楷体" w:eastAsia="楷体" w:hAnsi="楷体" w:hint="eastAsia"/>
        </w:rPr>
        <w:t>-</w:t>
      </w:r>
      <w:r w:rsidR="00E74853" w:rsidRPr="00CB3B81">
        <w:rPr>
          <w:rFonts w:ascii="楷体" w:eastAsia="楷体" w:hAnsi="楷体"/>
        </w:rPr>
        <w:t>2</w:t>
      </w:r>
      <w:r w:rsidR="004C5C67" w:rsidRPr="00CB3B81">
        <w:rPr>
          <w:rFonts w:ascii="楷体" w:eastAsia="楷体" w:hAnsi="楷体"/>
        </w:rPr>
        <w:t>5</w:t>
      </w:r>
      <w:r w:rsidR="00E74853" w:rsidRPr="00CB3B81">
        <w:rPr>
          <w:rFonts w:ascii="楷体" w:eastAsia="楷体" w:hAnsi="楷体"/>
        </w:rPr>
        <w:t>.</w:t>
      </w:r>
    </w:p>
  </w:endnote>
  <w:endnote w:id="7">
    <w:p w14:paraId="5A55EB89"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徐天.谁来监管“电子警察”[</w:t>
      </w:r>
      <w:r w:rsidR="00E74853" w:rsidRPr="00CB3B81">
        <w:rPr>
          <w:rFonts w:ascii="楷体" w:eastAsia="楷体" w:hAnsi="楷体"/>
        </w:rPr>
        <w:t>N].</w:t>
      </w:r>
      <w:r w:rsidR="00E74853" w:rsidRPr="00CB3B81">
        <w:rPr>
          <w:rFonts w:ascii="楷体" w:eastAsia="楷体" w:hAnsi="楷体" w:hint="eastAsia"/>
        </w:rPr>
        <w:t>文摘报,</w:t>
      </w:r>
      <w:r w:rsidR="00E74853" w:rsidRPr="00CB3B81">
        <w:rPr>
          <w:rFonts w:ascii="楷体" w:eastAsia="楷体" w:hAnsi="楷体"/>
        </w:rPr>
        <w:t>2021</w:t>
      </w:r>
      <w:r w:rsidR="00E74853" w:rsidRPr="00CB3B81">
        <w:rPr>
          <w:rFonts w:ascii="楷体" w:eastAsia="楷体" w:hAnsi="楷体" w:hint="eastAsia"/>
        </w:rPr>
        <w:t>-</w:t>
      </w:r>
      <w:r w:rsidR="00E74853" w:rsidRPr="00CB3B81">
        <w:rPr>
          <w:rFonts w:ascii="楷体" w:eastAsia="楷体" w:hAnsi="楷体"/>
        </w:rPr>
        <w:t>04-29(01).</w:t>
      </w:r>
    </w:p>
  </w:endnote>
  <w:endnote w:id="8">
    <w:p w14:paraId="2D39C914" w14:textId="77777777" w:rsidR="00E74853" w:rsidRPr="00CB3B81" w:rsidRDefault="00E46658" w:rsidP="00B72218">
      <w:pPr>
        <w:pStyle w:val="a7"/>
        <w:snapToGrid/>
        <w:ind w:left="315" w:hangingChars="150" w:hanging="315"/>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孙亮全.靠罚款撑起</w:t>
      </w:r>
      <w:r w:rsidR="00E74853" w:rsidRPr="00CB3B81">
        <w:rPr>
          <w:rFonts w:ascii="楷体" w:eastAsia="楷体" w:hAnsi="楷体"/>
        </w:rPr>
        <w:t>1/3财力？地方政府岂能“靠路吃路”！</w:t>
      </w:r>
      <w:r w:rsidR="00E74853" w:rsidRPr="00CB3B81">
        <w:rPr>
          <w:rFonts w:ascii="楷体" w:eastAsia="楷体" w:hAnsi="楷体" w:hint="eastAsia"/>
        </w:rPr>
        <w:t>[</w:t>
      </w:r>
      <w:r w:rsidR="00E74853" w:rsidRPr="00CB3B81">
        <w:rPr>
          <w:rFonts w:ascii="楷体" w:eastAsia="楷体" w:hAnsi="楷体"/>
        </w:rPr>
        <w:t>EB/OL]. http://xhpfmapi.zhongguowangshi.com/vh512/share/9922427,2022-6-27.</w:t>
      </w:r>
    </w:p>
  </w:endnote>
  <w:endnote w:id="9">
    <w:p w14:paraId="1CE3C3BB"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鲁畅</w:t>
      </w:r>
      <w:r w:rsidR="00E74853" w:rsidRPr="00CB3B81">
        <w:rPr>
          <w:rFonts w:ascii="楷体" w:eastAsia="楷体" w:hAnsi="楷体"/>
        </w:rPr>
        <w:t>,刘宏宇,毛鑫</w:t>
      </w:r>
      <w:r w:rsidR="00E74853" w:rsidRPr="00CB3B81">
        <w:rPr>
          <w:rFonts w:ascii="楷体" w:eastAsia="楷体" w:hAnsi="楷体" w:hint="eastAsia"/>
        </w:rPr>
        <w:t>.“天量罚单”屡现，“电子警察”为何陷“逐利执法”争议？[</w:t>
      </w:r>
      <w:r w:rsidR="00E74853" w:rsidRPr="00CB3B81">
        <w:rPr>
          <w:rFonts w:ascii="楷体" w:eastAsia="楷体" w:hAnsi="楷体"/>
        </w:rPr>
        <w:t>N].</w:t>
      </w:r>
      <w:r w:rsidR="00E74853" w:rsidRPr="00CB3B81">
        <w:rPr>
          <w:rFonts w:ascii="楷体" w:eastAsia="楷体" w:hAnsi="楷体" w:hint="eastAsia"/>
        </w:rPr>
        <w:t>浙江法制报2</w:t>
      </w:r>
      <w:r w:rsidR="00E74853" w:rsidRPr="00CB3B81">
        <w:rPr>
          <w:rFonts w:ascii="楷体" w:eastAsia="楷体" w:hAnsi="楷体"/>
        </w:rPr>
        <w:t>021</w:t>
      </w:r>
      <w:r w:rsidR="00E74853" w:rsidRPr="00CB3B81">
        <w:rPr>
          <w:rFonts w:ascii="楷体" w:eastAsia="楷体" w:hAnsi="楷体" w:hint="eastAsia"/>
        </w:rPr>
        <w:t>-</w:t>
      </w:r>
      <w:r w:rsidR="00E74853" w:rsidRPr="00CB3B81">
        <w:rPr>
          <w:rFonts w:ascii="楷体" w:eastAsia="楷体" w:hAnsi="楷体"/>
        </w:rPr>
        <w:t>04</w:t>
      </w:r>
      <w:r w:rsidR="00E74853" w:rsidRPr="00CB3B81">
        <w:rPr>
          <w:rFonts w:ascii="楷体" w:eastAsia="楷体" w:hAnsi="楷体" w:hint="eastAsia"/>
        </w:rPr>
        <w:t>-</w:t>
      </w:r>
      <w:r w:rsidR="00E74853" w:rsidRPr="00CB3B81">
        <w:rPr>
          <w:rFonts w:ascii="楷体" w:eastAsia="楷体" w:hAnsi="楷体"/>
        </w:rPr>
        <w:t>16</w:t>
      </w:r>
      <w:r w:rsidR="00E74853" w:rsidRPr="00CB3B81">
        <w:rPr>
          <w:rFonts w:ascii="楷体" w:eastAsia="楷体" w:hAnsi="楷体" w:hint="eastAsia"/>
        </w:rPr>
        <w:t>(0</w:t>
      </w:r>
      <w:r w:rsidR="00E74853" w:rsidRPr="00CB3B81">
        <w:rPr>
          <w:rFonts w:ascii="楷体" w:eastAsia="楷体" w:hAnsi="楷体"/>
        </w:rPr>
        <w:t>7</w:t>
      </w:r>
      <w:r w:rsidR="00E74853" w:rsidRPr="00CB3B81">
        <w:rPr>
          <w:rFonts w:ascii="楷体" w:eastAsia="楷体" w:hAnsi="楷体" w:hint="eastAsia"/>
        </w:rPr>
        <w:t>).</w:t>
      </w:r>
    </w:p>
  </w:endnote>
  <w:endnote w:id="10">
    <w:p w14:paraId="68D8B100"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傅绍文,邓秋文.剩余控制权理论综述</w:t>
      </w:r>
      <w:r w:rsidR="00E74853" w:rsidRPr="00CB3B81">
        <w:rPr>
          <w:rFonts w:ascii="楷体" w:eastAsia="楷体" w:hAnsi="楷体"/>
        </w:rPr>
        <w:t>[J].</w:t>
      </w:r>
      <w:r w:rsidR="00E74853" w:rsidRPr="00CB3B81">
        <w:rPr>
          <w:rFonts w:ascii="楷体" w:eastAsia="楷体" w:hAnsi="楷体" w:hint="eastAsia"/>
        </w:rPr>
        <w:t>经济学动态</w:t>
      </w:r>
      <w:r w:rsidR="00E74853" w:rsidRPr="00CB3B81">
        <w:rPr>
          <w:rFonts w:ascii="楷体" w:eastAsia="楷体" w:hAnsi="楷体"/>
        </w:rPr>
        <w:t>,2004(11):91.</w:t>
      </w:r>
    </w:p>
  </w:endnote>
  <w:endnote w:id="11">
    <w:p w14:paraId="5C0B458F" w14:textId="77777777" w:rsidR="00E74853" w:rsidRPr="00CB3B81" w:rsidRDefault="00E46658"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E74853" w:rsidRPr="00CB3B81">
        <w:rPr>
          <w:rFonts w:ascii="楷体" w:eastAsia="楷体" w:hAnsi="楷体" w:hint="eastAsia"/>
        </w:rPr>
        <w:t>许玉镇.</w:t>
      </w:r>
      <w:r w:rsidR="00E74853" w:rsidRPr="00CB3B81">
        <w:rPr>
          <w:rFonts w:ascii="楷体" w:eastAsia="楷体" w:hAnsi="楷体" w:hint="eastAsia"/>
        </w:rPr>
        <w:t>避责与剩余控制权：</w:t>
      </w:r>
      <w:r w:rsidR="00E74853" w:rsidRPr="00CB3B81">
        <w:rPr>
          <w:rFonts w:ascii="楷体" w:eastAsia="楷体" w:hAnsi="楷体"/>
        </w:rPr>
        <w:t>决策避责类型及治理研究[J].</w:t>
      </w:r>
      <w:r w:rsidR="00E74853" w:rsidRPr="00CB3B81">
        <w:rPr>
          <w:rFonts w:ascii="楷体" w:eastAsia="楷体" w:hAnsi="楷体" w:hint="eastAsia"/>
        </w:rPr>
        <w:t>政治学研究,</w:t>
      </w:r>
      <w:r w:rsidR="00E74853" w:rsidRPr="00CB3B81">
        <w:rPr>
          <w:rFonts w:ascii="楷体" w:eastAsia="楷体" w:hAnsi="楷体"/>
        </w:rPr>
        <w:t>2020(4):33.</w:t>
      </w:r>
    </w:p>
  </w:endnote>
  <w:endnote w:id="12">
    <w:p w14:paraId="377862C1" w14:textId="77777777" w:rsidR="004911E4" w:rsidRPr="00CB3B81" w:rsidRDefault="004911E4" w:rsidP="00B72218">
      <w:pPr>
        <w:pStyle w:val="a7"/>
        <w:snapToGrid/>
        <w:ind w:left="315" w:hangingChars="150" w:hanging="315"/>
        <w:jc w:val="both"/>
        <w:rPr>
          <w:rFonts w:ascii="楷体" w:eastAsia="楷体" w:hAnsi="楷体"/>
        </w:rPr>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Pr="00CB3B81">
        <w:rPr>
          <w:rFonts w:ascii="楷体" w:eastAsia="楷体" w:hAnsi="楷体" w:hint="eastAsia"/>
        </w:rPr>
        <w:t>周佑勇</w:t>
      </w:r>
      <w:r w:rsidRPr="00CB3B81">
        <w:rPr>
          <w:rFonts w:ascii="楷体" w:eastAsia="楷体" w:hAnsi="楷体"/>
        </w:rPr>
        <w:t>.</w:t>
      </w:r>
      <w:r w:rsidRPr="00CB3B81">
        <w:rPr>
          <w:rFonts w:ascii="楷体" w:eastAsia="楷体" w:hAnsi="楷体" w:hint="eastAsia"/>
        </w:rPr>
        <w:t>裁量基准的正当性问题研究[</w:t>
      </w:r>
      <w:r w:rsidRPr="00CB3B81">
        <w:rPr>
          <w:rFonts w:ascii="楷体" w:eastAsia="楷体" w:hAnsi="楷体"/>
        </w:rPr>
        <w:t>J].</w:t>
      </w:r>
      <w:r w:rsidRPr="00CB3B81">
        <w:rPr>
          <w:rFonts w:ascii="楷体" w:eastAsia="楷体" w:hAnsi="楷体" w:hint="eastAsia"/>
        </w:rPr>
        <w:t>中国法学,</w:t>
      </w:r>
      <w:r w:rsidRPr="00CB3B81">
        <w:rPr>
          <w:rFonts w:ascii="楷体" w:eastAsia="楷体" w:hAnsi="楷体"/>
        </w:rPr>
        <w:t>2007(6):28.</w:t>
      </w:r>
    </w:p>
  </w:endnote>
  <w:endnote w:id="13">
    <w:p w14:paraId="20715DDB" w14:textId="77777777" w:rsidR="007E2D8B" w:rsidRDefault="00E46658" w:rsidP="00B72218">
      <w:pPr>
        <w:pStyle w:val="a7"/>
        <w:snapToGrid/>
        <w:ind w:left="315" w:hangingChars="150" w:hanging="315"/>
        <w:jc w:val="both"/>
      </w:pPr>
      <w:r w:rsidRPr="00CB3B81">
        <w:rPr>
          <w:rStyle w:val="a9"/>
          <w:rFonts w:ascii="楷体" w:eastAsia="楷体" w:hAnsi="楷体"/>
          <w:vertAlign w:val="baseline"/>
        </w:rPr>
        <w:t>[</w:t>
      </w:r>
      <w:r w:rsidRPr="00CB3B81">
        <w:rPr>
          <w:rStyle w:val="a9"/>
          <w:rFonts w:ascii="楷体" w:eastAsia="楷体" w:hAnsi="楷体"/>
          <w:vertAlign w:val="baseline"/>
        </w:rPr>
        <w:endnoteRef/>
      </w:r>
      <w:r w:rsidRPr="00CB3B81">
        <w:rPr>
          <w:rStyle w:val="a9"/>
          <w:rFonts w:ascii="楷体" w:eastAsia="楷体" w:hAnsi="楷体"/>
          <w:vertAlign w:val="baseline"/>
        </w:rPr>
        <w:t>]</w:t>
      </w:r>
      <w:r w:rsidR="007E2D8B" w:rsidRPr="00CB3B81">
        <w:rPr>
          <w:rFonts w:ascii="楷体" w:eastAsia="楷体" w:hAnsi="楷体" w:hint="eastAsia"/>
        </w:rPr>
        <w:t>黄学贤</w:t>
      </w:r>
      <w:r w:rsidR="007E2D8B" w:rsidRPr="00CB3B81">
        <w:rPr>
          <w:rFonts w:ascii="楷体" w:eastAsia="楷体" w:hAnsi="楷体"/>
        </w:rPr>
        <w:t>,杨红</w:t>
      </w:r>
      <w:r w:rsidR="007E2D8B" w:rsidRPr="00CB3B81">
        <w:rPr>
          <w:rFonts w:ascii="楷体" w:eastAsia="楷体" w:hAnsi="楷体" w:hint="eastAsia"/>
        </w:rPr>
        <w:t>.</w:t>
      </w:r>
      <w:r w:rsidR="007E2D8B" w:rsidRPr="00CB3B81">
        <w:rPr>
          <w:rFonts w:ascii="楷体" w:eastAsia="楷体" w:hAnsi="楷体"/>
        </w:rPr>
        <w:t>行政裁量权基准有效实施的保障机制研究</w:t>
      </w:r>
      <w:r w:rsidR="007E2D8B" w:rsidRPr="00CB3B81">
        <w:rPr>
          <w:rFonts w:ascii="楷体" w:eastAsia="楷体" w:hAnsi="楷体" w:hint="eastAsia"/>
        </w:rPr>
        <w:t>[</w:t>
      </w:r>
      <w:r w:rsidR="007E2D8B" w:rsidRPr="00CB3B81">
        <w:rPr>
          <w:rFonts w:ascii="楷体" w:eastAsia="楷体" w:hAnsi="楷体"/>
        </w:rPr>
        <w:t>J]</w:t>
      </w:r>
      <w:r w:rsidR="007E2D8B" w:rsidRPr="00CB3B81">
        <w:rPr>
          <w:rFonts w:ascii="楷体" w:eastAsia="楷体" w:hAnsi="楷体" w:hint="eastAsia"/>
        </w:rPr>
        <w:t>.</w:t>
      </w:r>
      <w:r w:rsidR="007E2D8B" w:rsidRPr="00CB3B81">
        <w:rPr>
          <w:rFonts w:ascii="楷体" w:eastAsia="楷体" w:hAnsi="楷体"/>
        </w:rPr>
        <w:t>法学论坛</w:t>
      </w:r>
      <w:r w:rsidR="007E2D8B" w:rsidRPr="00CB3B81">
        <w:rPr>
          <w:rFonts w:ascii="楷体" w:eastAsia="楷体" w:hAnsi="楷体" w:hint="eastAsia"/>
        </w:rPr>
        <w:t>,</w:t>
      </w:r>
      <w:r w:rsidR="007E2D8B" w:rsidRPr="00CB3B81">
        <w:rPr>
          <w:rFonts w:ascii="楷体" w:eastAsia="楷体" w:hAnsi="楷体"/>
        </w:rPr>
        <w:t>2015(6</w:t>
      </w:r>
      <w:r w:rsidR="007E2D8B" w:rsidRPr="00CB3B81">
        <w:rPr>
          <w:rFonts w:ascii="楷体" w:eastAsia="楷体" w:hAnsi="楷体" w:hint="eastAsia"/>
        </w:rPr>
        <w:t>):</w:t>
      </w:r>
      <w:r w:rsidR="007E2D8B" w:rsidRPr="00CB3B81">
        <w:rPr>
          <w:rFonts w:ascii="楷体" w:eastAsia="楷体" w:hAnsi="楷体"/>
        </w:rPr>
        <w:t>24-30.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4414A" w14:textId="77777777" w:rsidR="00692F7A" w:rsidRDefault="00692F7A" w:rsidP="009E3473">
      <w:pPr>
        <w:ind w:leftChars="200" w:left="420"/>
      </w:pPr>
      <w:r>
        <w:separator/>
      </w:r>
    </w:p>
  </w:footnote>
  <w:footnote w:type="continuationSeparator" w:id="0">
    <w:p w14:paraId="0377B01D" w14:textId="77777777" w:rsidR="00692F7A" w:rsidRDefault="00692F7A" w:rsidP="004679DD">
      <w:r>
        <w:continuationSeparator/>
      </w:r>
    </w:p>
  </w:footnote>
  <w:footnote w:id="1">
    <w:p w14:paraId="7F314E7F" w14:textId="77777777" w:rsidR="00D73724" w:rsidRPr="00D73724" w:rsidRDefault="00D73724" w:rsidP="00816B4B">
      <w:pPr>
        <w:adjustRightInd w:val="0"/>
        <w:snapToGrid w:val="0"/>
        <w:ind w:leftChars="200" w:left="420"/>
        <w:jc w:val="left"/>
      </w:pPr>
      <w:r w:rsidRPr="00C6625C">
        <w:rPr>
          <w:rFonts w:ascii="宋体" w:eastAsia="宋体" w:hAnsi="宋体" w:hint="eastAsia"/>
        </w:rPr>
        <w:t>苏</w:t>
      </w:r>
      <w:r>
        <w:rPr>
          <w:rFonts w:ascii="宋体" w:eastAsia="宋体" w:hAnsi="宋体" w:hint="eastAsia"/>
        </w:rPr>
        <w:t xml:space="preserve"> </w:t>
      </w:r>
      <w:r>
        <w:rPr>
          <w:rFonts w:ascii="宋体" w:eastAsia="宋体" w:hAnsi="宋体"/>
        </w:rPr>
        <w:t xml:space="preserve"> </w:t>
      </w:r>
      <w:r w:rsidRPr="00C6625C">
        <w:rPr>
          <w:rFonts w:ascii="宋体" w:eastAsia="宋体" w:hAnsi="宋体" w:hint="eastAsia"/>
        </w:rPr>
        <w:t>宇</w:t>
      </w:r>
      <w:r>
        <w:rPr>
          <w:rFonts w:ascii="宋体" w:eastAsia="宋体" w:hAnsi="宋体" w:hint="eastAsia"/>
        </w:rPr>
        <w:t>：中国人民公安大学法学院副教授。</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5E40D" w14:textId="77777777" w:rsidR="00E71CDB" w:rsidRPr="00E71CDB" w:rsidRDefault="00E71CDB" w:rsidP="00E71CDB">
    <w:pPr>
      <w:pStyle w:val="aa"/>
      <w:pBdr>
        <w:bottom w:val="single" w:sz="4" w:space="1" w:color="auto"/>
      </w:pBdr>
      <w:spacing w:afterLines="20" w:after="48"/>
      <w:jc w:val="left"/>
    </w:pPr>
    <w:bookmarkStart w:id="2" w:name="_Hlk18105889"/>
    <w:bookmarkStart w:id="3" w:name="_Hlk18105890"/>
    <w:bookmarkStart w:id="4" w:name="_Hlk86415550"/>
    <w:bookmarkStart w:id="5" w:name="_Hlk86415551"/>
    <w:bookmarkStart w:id="6" w:name="_Hlk86415557"/>
    <w:bookmarkStart w:id="7" w:name="_Hlk86415558"/>
    <w:bookmarkStart w:id="8" w:name="_Hlk86418312"/>
    <w:bookmarkStart w:id="9" w:name="_Hlk86418313"/>
    <w:bookmarkStart w:id="10" w:name="_Hlk86418315"/>
    <w:bookmarkStart w:id="11" w:name="_Hlk86418316"/>
    <w:r>
      <w:rPr>
        <w:rFonts w:ascii="楷体" w:eastAsia="楷体" w:hAnsi="宋体" w:hint="eastAsia"/>
        <w:sz w:val="21"/>
        <w:szCs w:val="21"/>
      </w:rPr>
      <w:t>第十七届海峡两岸暨香港澳门警学研讨会</w:t>
    </w:r>
    <w:bookmarkEnd w:id="2"/>
    <w:bookmarkEnd w:id="3"/>
    <w:bookmarkEnd w:id="4"/>
    <w:bookmarkEnd w:id="5"/>
    <w:bookmarkEnd w:id="6"/>
    <w:bookmarkEnd w:id="7"/>
    <w:bookmarkEnd w:id="8"/>
    <w:bookmarkEnd w:id="9"/>
    <w:bookmarkEnd w:id="10"/>
    <w:bookmarkEnd w:id="11"/>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FA600" w14:textId="77777777" w:rsidR="00E71CDB" w:rsidRPr="00E71CDB" w:rsidRDefault="00E71CDB" w:rsidP="00E71CDB">
    <w:pPr>
      <w:pStyle w:val="aa"/>
      <w:pBdr>
        <w:bottom w:val="single" w:sz="4" w:space="1" w:color="auto"/>
      </w:pBdr>
      <w:spacing w:afterLines="20" w:after="48"/>
      <w:jc w:val="right"/>
      <w:rPr>
        <w:rFonts w:ascii="楷体" w:eastAsia="楷体" w:hAnsi="宋体"/>
        <w:sz w:val="21"/>
        <w:szCs w:val="21"/>
      </w:rPr>
    </w:pPr>
    <w:r w:rsidRPr="00E71CDB">
      <w:rPr>
        <w:rFonts w:ascii="楷体" w:eastAsia="楷体" w:hAnsi="宋体" w:hint="eastAsia"/>
        <w:sz w:val="21"/>
        <w:szCs w:val="21"/>
      </w:rPr>
      <w:t>逐利</w:t>
    </w:r>
    <w:proofErr w:type="gramStart"/>
    <w:r w:rsidRPr="00E71CDB">
      <w:rPr>
        <w:rFonts w:ascii="楷体" w:eastAsia="楷体" w:hAnsi="宋体" w:hint="eastAsia"/>
        <w:sz w:val="21"/>
        <w:szCs w:val="21"/>
      </w:rPr>
      <w:t>性执法</w:t>
    </w:r>
    <w:proofErr w:type="gramEnd"/>
    <w:r w:rsidRPr="00E71CDB">
      <w:rPr>
        <w:rFonts w:ascii="楷体" w:eastAsia="楷体" w:hAnsi="宋体" w:hint="eastAsia"/>
        <w:sz w:val="21"/>
        <w:szCs w:val="21"/>
      </w:rPr>
      <w:t>的制度化预防</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034"/>
    <w:rsid w:val="0000647A"/>
    <w:rsid w:val="000120FD"/>
    <w:rsid w:val="00030858"/>
    <w:rsid w:val="00035EEC"/>
    <w:rsid w:val="000364FC"/>
    <w:rsid w:val="0004794E"/>
    <w:rsid w:val="000520EB"/>
    <w:rsid w:val="00062684"/>
    <w:rsid w:val="000668AF"/>
    <w:rsid w:val="00085AA8"/>
    <w:rsid w:val="000935E6"/>
    <w:rsid w:val="000A4E45"/>
    <w:rsid w:val="000A63E9"/>
    <w:rsid w:val="000B0AEE"/>
    <w:rsid w:val="000C201D"/>
    <w:rsid w:val="000D06E4"/>
    <w:rsid w:val="000F594D"/>
    <w:rsid w:val="001032D1"/>
    <w:rsid w:val="001102F5"/>
    <w:rsid w:val="001124DC"/>
    <w:rsid w:val="00126DE7"/>
    <w:rsid w:val="00144DE0"/>
    <w:rsid w:val="00162D29"/>
    <w:rsid w:val="00163B90"/>
    <w:rsid w:val="00164D11"/>
    <w:rsid w:val="00181492"/>
    <w:rsid w:val="00184AA0"/>
    <w:rsid w:val="00186861"/>
    <w:rsid w:val="001A0D71"/>
    <w:rsid w:val="001B741F"/>
    <w:rsid w:val="001C3B5F"/>
    <w:rsid w:val="001D033B"/>
    <w:rsid w:val="001F2E69"/>
    <w:rsid w:val="001F3070"/>
    <w:rsid w:val="001F7BFD"/>
    <w:rsid w:val="00214473"/>
    <w:rsid w:val="00223779"/>
    <w:rsid w:val="002361EA"/>
    <w:rsid w:val="002453C6"/>
    <w:rsid w:val="002634B1"/>
    <w:rsid w:val="002748D9"/>
    <w:rsid w:val="0027515C"/>
    <w:rsid w:val="002B5392"/>
    <w:rsid w:val="002B73B6"/>
    <w:rsid w:val="002C71CA"/>
    <w:rsid w:val="002D2374"/>
    <w:rsid w:val="002D7B93"/>
    <w:rsid w:val="002F5593"/>
    <w:rsid w:val="00332BC9"/>
    <w:rsid w:val="003633F4"/>
    <w:rsid w:val="00367AD7"/>
    <w:rsid w:val="00374F45"/>
    <w:rsid w:val="00381561"/>
    <w:rsid w:val="003A21F5"/>
    <w:rsid w:val="003A4A16"/>
    <w:rsid w:val="003B4000"/>
    <w:rsid w:val="003C10F2"/>
    <w:rsid w:val="003C4CF2"/>
    <w:rsid w:val="004162E0"/>
    <w:rsid w:val="00445CFB"/>
    <w:rsid w:val="00447429"/>
    <w:rsid w:val="004501ED"/>
    <w:rsid w:val="00451F4D"/>
    <w:rsid w:val="004679DD"/>
    <w:rsid w:val="004761B5"/>
    <w:rsid w:val="00486EEE"/>
    <w:rsid w:val="004911E4"/>
    <w:rsid w:val="004A656F"/>
    <w:rsid w:val="004C4950"/>
    <w:rsid w:val="004C5C67"/>
    <w:rsid w:val="004E2405"/>
    <w:rsid w:val="004E31CB"/>
    <w:rsid w:val="004E4CBF"/>
    <w:rsid w:val="00506248"/>
    <w:rsid w:val="00513DA6"/>
    <w:rsid w:val="00531C2E"/>
    <w:rsid w:val="0054187E"/>
    <w:rsid w:val="00542007"/>
    <w:rsid w:val="005450DE"/>
    <w:rsid w:val="0056386B"/>
    <w:rsid w:val="00572F13"/>
    <w:rsid w:val="00575385"/>
    <w:rsid w:val="005926B9"/>
    <w:rsid w:val="005A4B5D"/>
    <w:rsid w:val="005B2EB2"/>
    <w:rsid w:val="005D28F9"/>
    <w:rsid w:val="005F417B"/>
    <w:rsid w:val="006405EA"/>
    <w:rsid w:val="006539FB"/>
    <w:rsid w:val="00665E4D"/>
    <w:rsid w:val="006774AA"/>
    <w:rsid w:val="0068412B"/>
    <w:rsid w:val="006849F5"/>
    <w:rsid w:val="00692F7A"/>
    <w:rsid w:val="006A0147"/>
    <w:rsid w:val="006C17F8"/>
    <w:rsid w:val="006C3345"/>
    <w:rsid w:val="006C5999"/>
    <w:rsid w:val="006C7DB9"/>
    <w:rsid w:val="006D60ED"/>
    <w:rsid w:val="006E27D8"/>
    <w:rsid w:val="00726193"/>
    <w:rsid w:val="00732060"/>
    <w:rsid w:val="007429A9"/>
    <w:rsid w:val="0074554C"/>
    <w:rsid w:val="007543E4"/>
    <w:rsid w:val="00787DD3"/>
    <w:rsid w:val="00793957"/>
    <w:rsid w:val="007963B0"/>
    <w:rsid w:val="00796A68"/>
    <w:rsid w:val="007A2D37"/>
    <w:rsid w:val="007B1AA2"/>
    <w:rsid w:val="007E2D8B"/>
    <w:rsid w:val="00816B4B"/>
    <w:rsid w:val="00820034"/>
    <w:rsid w:val="00835730"/>
    <w:rsid w:val="008426F5"/>
    <w:rsid w:val="00850865"/>
    <w:rsid w:val="0086401C"/>
    <w:rsid w:val="00866253"/>
    <w:rsid w:val="00872D97"/>
    <w:rsid w:val="00895C97"/>
    <w:rsid w:val="008C6508"/>
    <w:rsid w:val="008C733E"/>
    <w:rsid w:val="008C796B"/>
    <w:rsid w:val="008D613D"/>
    <w:rsid w:val="008D6B2E"/>
    <w:rsid w:val="008E0392"/>
    <w:rsid w:val="008F357A"/>
    <w:rsid w:val="00905957"/>
    <w:rsid w:val="00922582"/>
    <w:rsid w:val="00927822"/>
    <w:rsid w:val="00957DFB"/>
    <w:rsid w:val="0096480B"/>
    <w:rsid w:val="009805E2"/>
    <w:rsid w:val="009A00EE"/>
    <w:rsid w:val="009A13E6"/>
    <w:rsid w:val="009C15C1"/>
    <w:rsid w:val="009C2BC8"/>
    <w:rsid w:val="009D5D6B"/>
    <w:rsid w:val="009D7836"/>
    <w:rsid w:val="009E3473"/>
    <w:rsid w:val="009F4B01"/>
    <w:rsid w:val="00A11439"/>
    <w:rsid w:val="00A136C4"/>
    <w:rsid w:val="00A26A1C"/>
    <w:rsid w:val="00A324CE"/>
    <w:rsid w:val="00A42581"/>
    <w:rsid w:val="00A42790"/>
    <w:rsid w:val="00A4669D"/>
    <w:rsid w:val="00A510E1"/>
    <w:rsid w:val="00A662AB"/>
    <w:rsid w:val="00A77175"/>
    <w:rsid w:val="00A854C3"/>
    <w:rsid w:val="00A91193"/>
    <w:rsid w:val="00A93D98"/>
    <w:rsid w:val="00AB0CFE"/>
    <w:rsid w:val="00AC0165"/>
    <w:rsid w:val="00AF1FC0"/>
    <w:rsid w:val="00AF448D"/>
    <w:rsid w:val="00AF5701"/>
    <w:rsid w:val="00B009BF"/>
    <w:rsid w:val="00B26C7F"/>
    <w:rsid w:val="00B41568"/>
    <w:rsid w:val="00B51C4D"/>
    <w:rsid w:val="00B54888"/>
    <w:rsid w:val="00B72218"/>
    <w:rsid w:val="00B96F14"/>
    <w:rsid w:val="00BE419C"/>
    <w:rsid w:val="00BF3B9F"/>
    <w:rsid w:val="00C072BB"/>
    <w:rsid w:val="00C24142"/>
    <w:rsid w:val="00C3763C"/>
    <w:rsid w:val="00C62B0E"/>
    <w:rsid w:val="00C6625C"/>
    <w:rsid w:val="00C67F3C"/>
    <w:rsid w:val="00C80909"/>
    <w:rsid w:val="00C853E9"/>
    <w:rsid w:val="00C9159B"/>
    <w:rsid w:val="00C93E1C"/>
    <w:rsid w:val="00C95F50"/>
    <w:rsid w:val="00C96581"/>
    <w:rsid w:val="00CA0DB3"/>
    <w:rsid w:val="00CA0FF7"/>
    <w:rsid w:val="00CA56D6"/>
    <w:rsid w:val="00CA5924"/>
    <w:rsid w:val="00CB3B81"/>
    <w:rsid w:val="00CC0CBE"/>
    <w:rsid w:val="00CE1024"/>
    <w:rsid w:val="00D16654"/>
    <w:rsid w:val="00D16FFE"/>
    <w:rsid w:val="00D35080"/>
    <w:rsid w:val="00D53AA3"/>
    <w:rsid w:val="00D73724"/>
    <w:rsid w:val="00D858D6"/>
    <w:rsid w:val="00D94EB9"/>
    <w:rsid w:val="00D9580D"/>
    <w:rsid w:val="00DC2E4D"/>
    <w:rsid w:val="00DD0BB3"/>
    <w:rsid w:val="00DE057C"/>
    <w:rsid w:val="00DF209A"/>
    <w:rsid w:val="00DF5F28"/>
    <w:rsid w:val="00E13DCD"/>
    <w:rsid w:val="00E20992"/>
    <w:rsid w:val="00E2286C"/>
    <w:rsid w:val="00E30F0E"/>
    <w:rsid w:val="00E311C8"/>
    <w:rsid w:val="00E44C0D"/>
    <w:rsid w:val="00E45966"/>
    <w:rsid w:val="00E46658"/>
    <w:rsid w:val="00E54014"/>
    <w:rsid w:val="00E5577B"/>
    <w:rsid w:val="00E66314"/>
    <w:rsid w:val="00E71CDB"/>
    <w:rsid w:val="00E722DA"/>
    <w:rsid w:val="00E74853"/>
    <w:rsid w:val="00E82FD2"/>
    <w:rsid w:val="00E8656A"/>
    <w:rsid w:val="00E91D1A"/>
    <w:rsid w:val="00E91F0E"/>
    <w:rsid w:val="00EA207E"/>
    <w:rsid w:val="00EA62DE"/>
    <w:rsid w:val="00EB2694"/>
    <w:rsid w:val="00EC1B00"/>
    <w:rsid w:val="00ED1A5A"/>
    <w:rsid w:val="00ED2057"/>
    <w:rsid w:val="00ED2FA5"/>
    <w:rsid w:val="00ED31CE"/>
    <w:rsid w:val="00ED6470"/>
    <w:rsid w:val="00F13508"/>
    <w:rsid w:val="00F16DE2"/>
    <w:rsid w:val="00F27A49"/>
    <w:rsid w:val="00F37CFB"/>
    <w:rsid w:val="00F51C84"/>
    <w:rsid w:val="00F83F32"/>
    <w:rsid w:val="00F9505D"/>
    <w:rsid w:val="00FA2046"/>
    <w:rsid w:val="00FB2C2F"/>
    <w:rsid w:val="00FB34DA"/>
    <w:rsid w:val="00FC5A41"/>
    <w:rsid w:val="00FD6C7D"/>
    <w:rsid w:val="00FF0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DF5B0"/>
  <w15:chartTrackingRefBased/>
  <w15:docId w15:val="{7362FB47-3F27-4B06-9EB0-FD69ED58B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83F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4679DD"/>
    <w:pPr>
      <w:snapToGrid w:val="0"/>
      <w:jc w:val="left"/>
    </w:pPr>
    <w:rPr>
      <w:sz w:val="18"/>
      <w:szCs w:val="18"/>
    </w:rPr>
  </w:style>
  <w:style w:type="character" w:customStyle="1" w:styleId="a5">
    <w:name w:val="脚注文本 字符"/>
    <w:basedOn w:val="a0"/>
    <w:link w:val="a4"/>
    <w:uiPriority w:val="99"/>
    <w:semiHidden/>
    <w:rsid w:val="004679DD"/>
    <w:rPr>
      <w:sz w:val="18"/>
      <w:szCs w:val="18"/>
    </w:rPr>
  </w:style>
  <w:style w:type="character" w:styleId="a6">
    <w:name w:val="footnote reference"/>
    <w:basedOn w:val="a0"/>
    <w:uiPriority w:val="99"/>
    <w:semiHidden/>
    <w:unhideWhenUsed/>
    <w:rsid w:val="004679DD"/>
    <w:rPr>
      <w:vertAlign w:val="superscript"/>
    </w:rPr>
  </w:style>
  <w:style w:type="paragraph" w:styleId="a7">
    <w:name w:val="endnote text"/>
    <w:basedOn w:val="a"/>
    <w:link w:val="a8"/>
    <w:uiPriority w:val="99"/>
    <w:semiHidden/>
    <w:unhideWhenUsed/>
    <w:rsid w:val="006849F5"/>
    <w:pPr>
      <w:snapToGrid w:val="0"/>
      <w:jc w:val="left"/>
    </w:pPr>
  </w:style>
  <w:style w:type="character" w:customStyle="1" w:styleId="a8">
    <w:name w:val="尾注文本 字符"/>
    <w:basedOn w:val="a0"/>
    <w:link w:val="a7"/>
    <w:uiPriority w:val="99"/>
    <w:semiHidden/>
    <w:rsid w:val="006849F5"/>
  </w:style>
  <w:style w:type="character" w:styleId="a9">
    <w:name w:val="endnote reference"/>
    <w:basedOn w:val="a0"/>
    <w:uiPriority w:val="99"/>
    <w:semiHidden/>
    <w:unhideWhenUsed/>
    <w:rsid w:val="006849F5"/>
    <w:rPr>
      <w:vertAlign w:val="superscript"/>
    </w:rPr>
  </w:style>
  <w:style w:type="paragraph" w:styleId="aa">
    <w:name w:val="header"/>
    <w:basedOn w:val="a"/>
    <w:link w:val="ab"/>
    <w:unhideWhenUsed/>
    <w:qFormat/>
    <w:rsid w:val="00D94EB9"/>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qFormat/>
    <w:rsid w:val="00D94EB9"/>
    <w:rPr>
      <w:sz w:val="18"/>
      <w:szCs w:val="18"/>
    </w:rPr>
  </w:style>
  <w:style w:type="paragraph" w:styleId="ac">
    <w:name w:val="footer"/>
    <w:basedOn w:val="a"/>
    <w:link w:val="ad"/>
    <w:uiPriority w:val="99"/>
    <w:unhideWhenUsed/>
    <w:rsid w:val="00D94EB9"/>
    <w:pPr>
      <w:tabs>
        <w:tab w:val="center" w:pos="4153"/>
        <w:tab w:val="right" w:pos="8306"/>
      </w:tabs>
      <w:snapToGrid w:val="0"/>
      <w:jc w:val="left"/>
    </w:pPr>
    <w:rPr>
      <w:sz w:val="18"/>
      <w:szCs w:val="18"/>
    </w:rPr>
  </w:style>
  <w:style w:type="character" w:customStyle="1" w:styleId="ad">
    <w:name w:val="页脚 字符"/>
    <w:basedOn w:val="a0"/>
    <w:link w:val="ac"/>
    <w:uiPriority w:val="99"/>
    <w:rsid w:val="00D94EB9"/>
    <w:rPr>
      <w:sz w:val="18"/>
      <w:szCs w:val="18"/>
    </w:rPr>
  </w:style>
  <w:style w:type="character" w:styleId="ae">
    <w:name w:val="Hyperlink"/>
    <w:basedOn w:val="a0"/>
    <w:uiPriority w:val="99"/>
    <w:unhideWhenUsed/>
    <w:rsid w:val="007B1AA2"/>
    <w:rPr>
      <w:color w:val="0563C1" w:themeColor="hyperlink"/>
      <w:u w:val="single"/>
    </w:rPr>
  </w:style>
  <w:style w:type="character" w:styleId="af">
    <w:name w:val="Unresolved Mention"/>
    <w:basedOn w:val="a0"/>
    <w:uiPriority w:val="99"/>
    <w:semiHidden/>
    <w:unhideWhenUsed/>
    <w:rsid w:val="007B1A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endnotes.xml.rels><?xml version="1.0" encoding="UTF-8" standalone="yes"?>
<Relationships xmlns="http://schemas.openxmlformats.org/package/2006/relationships"><Relationship Id="rId1" Type="http://schemas.openxmlformats.org/officeDocument/2006/relationships/hyperlink" Target="http://www.xinye.gov.cn/2021/0514/8571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AA163-8F03-412C-A8E7-B557165E5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2868</TotalTime>
  <Pages>11</Pages>
  <Words>1362</Words>
  <Characters>7767</Characters>
  <Application>Microsoft Office Word</Application>
  <DocSecurity>0</DocSecurity>
  <Lines>64</Lines>
  <Paragraphs>18</Paragraphs>
  <ScaleCrop>false</ScaleCrop>
  <Company/>
  <LinksUpToDate>false</LinksUpToDate>
  <CharactersWithSpaces>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苏 宇</dc:creator>
  <cp:keywords/>
  <dc:description/>
  <cp:lastModifiedBy>huang xinchun</cp:lastModifiedBy>
  <cp:revision>198</cp:revision>
  <dcterms:created xsi:type="dcterms:W3CDTF">2022-06-24T01:02:00Z</dcterms:created>
  <dcterms:modified xsi:type="dcterms:W3CDTF">2022-09-25T05:40:00Z</dcterms:modified>
</cp:coreProperties>
</file>